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9AC" w:rsidRPr="000A59FD" w:rsidRDefault="004409AC" w:rsidP="005347C5">
      <w:pPr>
        <w:spacing w:after="0" w:line="480" w:lineRule="auto"/>
        <w:contextualSpacing/>
        <w:rPr>
          <w:rFonts w:ascii="Times New Roman" w:hAnsi="Times New Roman" w:cs="Times New Roman"/>
          <w:b/>
          <w:sz w:val="24"/>
          <w:szCs w:val="24"/>
        </w:rPr>
      </w:pPr>
    </w:p>
    <w:p w:rsidR="00980CAB" w:rsidRPr="000A59FD" w:rsidRDefault="00F85FBC" w:rsidP="000A59FD">
      <w:pPr>
        <w:spacing w:line="480" w:lineRule="auto"/>
        <w:jc w:val="center"/>
        <w:rPr>
          <w:rFonts w:ascii="Times New Roman" w:hAnsi="Times New Roman" w:cs="Times New Roman"/>
          <w:b/>
          <w:sz w:val="24"/>
          <w:szCs w:val="24"/>
        </w:rPr>
      </w:pPr>
      <w:r w:rsidRPr="000A59FD">
        <w:rPr>
          <w:rFonts w:ascii="Times New Roman" w:hAnsi="Times New Roman" w:cs="Times New Roman"/>
          <w:b/>
          <w:sz w:val="24"/>
          <w:szCs w:val="24"/>
        </w:rPr>
        <w:t>Case Study</w:t>
      </w:r>
      <w:r w:rsidR="00C243B8" w:rsidRPr="000A59FD">
        <w:rPr>
          <w:rFonts w:ascii="Times New Roman" w:hAnsi="Times New Roman" w:cs="Times New Roman"/>
          <w:b/>
          <w:sz w:val="24"/>
          <w:szCs w:val="24"/>
        </w:rPr>
        <w:t>: Anatomy</w:t>
      </w:r>
    </w:p>
    <w:p w:rsidR="002D640B" w:rsidRPr="005347C5" w:rsidRDefault="00F85FBC" w:rsidP="005347C5">
      <w:pPr>
        <w:tabs>
          <w:tab w:val="center" w:pos="4680"/>
          <w:tab w:val="right" w:pos="9360"/>
        </w:tabs>
        <w:spacing w:line="480" w:lineRule="auto"/>
        <w:rPr>
          <w:rFonts w:ascii="Times New Roman" w:hAnsi="Times New Roman" w:cs="Times New Roman"/>
          <w:sz w:val="24"/>
          <w:szCs w:val="24"/>
        </w:rPr>
      </w:pPr>
      <w:r w:rsidRPr="000A59FD">
        <w:rPr>
          <w:rFonts w:ascii="Times New Roman" w:hAnsi="Times New Roman" w:cs="Times New Roman"/>
          <w:b/>
          <w:sz w:val="24"/>
          <w:szCs w:val="24"/>
        </w:rPr>
        <w:t>Question 1</w:t>
      </w:r>
    </w:p>
    <w:p w:rsidR="00E807E6" w:rsidRPr="000A59FD" w:rsidRDefault="00F85FBC" w:rsidP="000A59FD">
      <w:pPr>
        <w:autoSpaceDE w:val="0"/>
        <w:autoSpaceDN w:val="0"/>
        <w:adjustRightInd w:val="0"/>
        <w:spacing w:after="0" w:line="480" w:lineRule="auto"/>
        <w:ind w:firstLine="720"/>
        <w:contextualSpacing/>
        <w:rPr>
          <w:rFonts w:ascii="Times New Roman" w:eastAsia="Calibri" w:hAnsi="Times New Roman" w:cs="Times New Roman"/>
          <w:color w:val="000000"/>
          <w:sz w:val="24"/>
          <w:szCs w:val="24"/>
        </w:rPr>
      </w:pPr>
      <w:r w:rsidRPr="000A59FD">
        <w:rPr>
          <w:rFonts w:ascii="Times New Roman" w:eastAsia="Calibri" w:hAnsi="Times New Roman" w:cs="Times New Roman"/>
          <w:color w:val="000000"/>
          <w:sz w:val="24"/>
          <w:szCs w:val="24"/>
        </w:rPr>
        <w:t xml:space="preserve">The </w:t>
      </w:r>
      <w:proofErr w:type="spellStart"/>
      <w:r w:rsidRPr="000A59FD">
        <w:rPr>
          <w:rFonts w:ascii="Times New Roman" w:eastAsia="Calibri" w:hAnsi="Times New Roman" w:cs="Times New Roman"/>
          <w:color w:val="000000"/>
          <w:sz w:val="24"/>
          <w:szCs w:val="24"/>
        </w:rPr>
        <w:t>serosal</w:t>
      </w:r>
      <w:proofErr w:type="spellEnd"/>
      <w:r w:rsidRPr="000A59FD">
        <w:rPr>
          <w:rFonts w:ascii="Times New Roman" w:eastAsia="Calibri" w:hAnsi="Times New Roman" w:cs="Times New Roman"/>
          <w:color w:val="000000"/>
          <w:sz w:val="24"/>
          <w:szCs w:val="24"/>
        </w:rPr>
        <w:t xml:space="preserve"> cavities penetr</w:t>
      </w:r>
      <w:r w:rsidR="001A5A65" w:rsidRPr="000A59FD">
        <w:rPr>
          <w:rFonts w:ascii="Times New Roman" w:eastAsia="Calibri" w:hAnsi="Times New Roman" w:cs="Times New Roman"/>
          <w:color w:val="000000"/>
          <w:sz w:val="24"/>
          <w:szCs w:val="24"/>
        </w:rPr>
        <w:t xml:space="preserve">ated by the arrow </w:t>
      </w:r>
      <w:r w:rsidRPr="000A59FD">
        <w:rPr>
          <w:rFonts w:ascii="Times New Roman" w:eastAsia="Calibri" w:hAnsi="Times New Roman" w:cs="Times New Roman"/>
          <w:color w:val="000000"/>
          <w:sz w:val="24"/>
          <w:szCs w:val="24"/>
        </w:rPr>
        <w:t>are the</w:t>
      </w:r>
      <w:r w:rsidR="00A87E36" w:rsidRPr="000A59FD">
        <w:rPr>
          <w:rFonts w:ascii="Times New Roman" w:eastAsia="Calibri" w:hAnsi="Times New Roman" w:cs="Times New Roman"/>
          <w:color w:val="000000"/>
          <w:sz w:val="24"/>
          <w:szCs w:val="24"/>
        </w:rPr>
        <w:t xml:space="preserve"> pleural cavity</w:t>
      </w:r>
      <w:r w:rsidR="004B48D3" w:rsidRPr="000A59FD">
        <w:rPr>
          <w:rFonts w:ascii="Times New Roman" w:eastAsia="Calibri" w:hAnsi="Times New Roman" w:cs="Times New Roman"/>
          <w:color w:val="000000"/>
          <w:sz w:val="24"/>
          <w:szCs w:val="24"/>
        </w:rPr>
        <w:t xml:space="preserve">. </w:t>
      </w:r>
      <w:r w:rsidR="000B61CC" w:rsidRPr="000A59FD">
        <w:rPr>
          <w:rFonts w:ascii="Times New Roman" w:eastAsia="Calibri" w:hAnsi="Times New Roman" w:cs="Times New Roman"/>
          <w:color w:val="000000"/>
          <w:sz w:val="24"/>
          <w:szCs w:val="24"/>
        </w:rPr>
        <w:t>Ser</w:t>
      </w:r>
      <w:r w:rsidR="002D4B5C" w:rsidRPr="000A59FD">
        <w:rPr>
          <w:rFonts w:ascii="Times New Roman" w:eastAsia="Calibri" w:hAnsi="Times New Roman" w:cs="Times New Roman"/>
          <w:color w:val="000000"/>
          <w:sz w:val="24"/>
          <w:szCs w:val="24"/>
        </w:rPr>
        <w:t>ous membranes which fold back on itself to</w:t>
      </w:r>
      <w:r w:rsidR="000B61CC" w:rsidRPr="000A59FD">
        <w:rPr>
          <w:rFonts w:ascii="Times New Roman" w:eastAsia="Calibri" w:hAnsi="Times New Roman" w:cs="Times New Roman"/>
          <w:color w:val="000000"/>
          <w:sz w:val="24"/>
          <w:szCs w:val="24"/>
        </w:rPr>
        <w:t xml:space="preserve"> form </w:t>
      </w:r>
      <w:r w:rsidR="002E5F0E" w:rsidRPr="000A59FD">
        <w:rPr>
          <w:rFonts w:ascii="Times New Roman" w:eastAsia="Calibri" w:hAnsi="Times New Roman" w:cs="Times New Roman"/>
          <w:color w:val="000000"/>
          <w:sz w:val="24"/>
          <w:szCs w:val="24"/>
        </w:rPr>
        <w:t xml:space="preserve">a two-layered membrane known as the pleurae leaves a thin space between the pleural </w:t>
      </w:r>
      <w:r w:rsidR="00A87E36" w:rsidRPr="000A59FD">
        <w:rPr>
          <w:rFonts w:ascii="Times New Roman" w:eastAsia="Calibri" w:hAnsi="Times New Roman" w:cs="Times New Roman"/>
          <w:color w:val="000000"/>
          <w:sz w:val="24"/>
          <w:szCs w:val="24"/>
        </w:rPr>
        <w:t>layers</w:t>
      </w:r>
      <w:r w:rsidR="0042004B" w:rsidRPr="000A59FD">
        <w:rPr>
          <w:rFonts w:ascii="Times New Roman" w:eastAsia="Calibri" w:hAnsi="Times New Roman" w:cs="Times New Roman"/>
          <w:color w:val="000000"/>
          <w:sz w:val="24"/>
          <w:szCs w:val="24"/>
        </w:rPr>
        <w:t xml:space="preserve"> creating the </w:t>
      </w:r>
      <w:r w:rsidR="002E5F0E" w:rsidRPr="000A59FD">
        <w:rPr>
          <w:rFonts w:ascii="Times New Roman" w:eastAsia="Calibri" w:hAnsi="Times New Roman" w:cs="Times New Roman"/>
          <w:color w:val="000000"/>
          <w:sz w:val="24"/>
          <w:szCs w:val="24"/>
        </w:rPr>
        <w:t>pleural</w:t>
      </w:r>
      <w:r w:rsidR="0042004B" w:rsidRPr="000A59FD">
        <w:rPr>
          <w:rFonts w:ascii="Times New Roman" w:eastAsia="Calibri" w:hAnsi="Times New Roman" w:cs="Times New Roman"/>
          <w:color w:val="000000"/>
          <w:sz w:val="24"/>
          <w:szCs w:val="24"/>
        </w:rPr>
        <w:t xml:space="preserve"> cavity.</w:t>
      </w:r>
      <w:r w:rsidR="00A87E36" w:rsidRPr="000A59FD">
        <w:rPr>
          <w:rFonts w:ascii="Times New Roman" w:eastAsia="Calibri" w:hAnsi="Times New Roman" w:cs="Times New Roman"/>
          <w:color w:val="000000"/>
          <w:sz w:val="24"/>
          <w:szCs w:val="24"/>
        </w:rPr>
        <w:t xml:space="preserve"> The pleural cavity contains small traces of pl</w:t>
      </w:r>
      <w:r w:rsidR="004707AF" w:rsidRPr="000A59FD">
        <w:rPr>
          <w:rFonts w:ascii="Times New Roman" w:eastAsia="Calibri" w:hAnsi="Times New Roman" w:cs="Times New Roman"/>
          <w:color w:val="000000"/>
          <w:sz w:val="24"/>
          <w:szCs w:val="24"/>
        </w:rPr>
        <w:t>eural fluid. It is covered by two segments: the visceral serosa, the inner</w:t>
      </w:r>
      <w:r w:rsidR="002D4B5C" w:rsidRPr="000A59FD">
        <w:rPr>
          <w:rFonts w:ascii="Times New Roman" w:eastAsia="Calibri" w:hAnsi="Times New Roman" w:cs="Times New Roman"/>
          <w:color w:val="000000"/>
          <w:sz w:val="24"/>
          <w:szCs w:val="24"/>
        </w:rPr>
        <w:t xml:space="preserve"> layer, </w:t>
      </w:r>
      <w:r w:rsidR="004707AF" w:rsidRPr="000A59FD">
        <w:rPr>
          <w:rFonts w:ascii="Times New Roman" w:eastAsia="Calibri" w:hAnsi="Times New Roman" w:cs="Times New Roman"/>
          <w:color w:val="000000"/>
          <w:sz w:val="24"/>
          <w:szCs w:val="24"/>
        </w:rPr>
        <w:t>and the parietal serosa</w:t>
      </w:r>
      <w:r w:rsidR="002D4B5C" w:rsidRPr="000A59FD">
        <w:rPr>
          <w:rFonts w:ascii="Times New Roman" w:eastAsia="Calibri" w:hAnsi="Times New Roman" w:cs="Times New Roman"/>
          <w:color w:val="000000"/>
          <w:sz w:val="24"/>
          <w:szCs w:val="24"/>
        </w:rPr>
        <w:t>, the outer layer</w:t>
      </w:r>
      <w:r w:rsidR="004707AF" w:rsidRPr="000A59FD">
        <w:rPr>
          <w:rFonts w:ascii="Times New Roman" w:eastAsia="Calibri" w:hAnsi="Times New Roman" w:cs="Times New Roman"/>
          <w:color w:val="000000"/>
          <w:sz w:val="24"/>
          <w:szCs w:val="24"/>
        </w:rPr>
        <w:t xml:space="preserve">. </w:t>
      </w:r>
    </w:p>
    <w:p w:rsidR="007874D4" w:rsidRPr="000A59FD" w:rsidRDefault="00F85FBC" w:rsidP="000A59FD">
      <w:pPr>
        <w:autoSpaceDE w:val="0"/>
        <w:autoSpaceDN w:val="0"/>
        <w:adjustRightInd w:val="0"/>
        <w:spacing w:after="0" w:line="480" w:lineRule="auto"/>
        <w:ind w:firstLine="720"/>
        <w:contextualSpacing/>
        <w:rPr>
          <w:rFonts w:ascii="Times New Roman" w:eastAsia="Calibri" w:hAnsi="Times New Roman" w:cs="Times New Roman"/>
          <w:color w:val="000000"/>
          <w:sz w:val="24"/>
          <w:szCs w:val="24"/>
        </w:rPr>
      </w:pPr>
      <w:r w:rsidRPr="000A59FD">
        <w:rPr>
          <w:rFonts w:ascii="Times New Roman" w:eastAsia="Calibri" w:hAnsi="Times New Roman" w:cs="Times New Roman"/>
          <w:color w:val="000000"/>
          <w:sz w:val="24"/>
          <w:szCs w:val="24"/>
        </w:rPr>
        <w:t xml:space="preserve">The serous membrane </w:t>
      </w:r>
      <w:r w:rsidR="0026052A" w:rsidRPr="000A59FD">
        <w:rPr>
          <w:rFonts w:ascii="Times New Roman" w:eastAsia="Calibri" w:hAnsi="Times New Roman" w:cs="Times New Roman"/>
          <w:color w:val="000000"/>
          <w:sz w:val="24"/>
          <w:szCs w:val="24"/>
        </w:rPr>
        <w:t xml:space="preserve">is located in the body's organs, such as the heart, lungs, and abdominal area. </w:t>
      </w:r>
      <w:r w:rsidR="00BF0120" w:rsidRPr="000A59FD">
        <w:rPr>
          <w:rFonts w:ascii="Times New Roman" w:eastAsia="Calibri" w:hAnsi="Times New Roman" w:cs="Times New Roman"/>
          <w:color w:val="000000"/>
          <w:sz w:val="24"/>
          <w:szCs w:val="24"/>
        </w:rPr>
        <w:t>For the heart, the serous membrane</w:t>
      </w:r>
      <w:r w:rsidR="007F44CD" w:rsidRPr="000A59FD">
        <w:rPr>
          <w:rFonts w:ascii="Times New Roman" w:eastAsia="Calibri" w:hAnsi="Times New Roman" w:cs="Times New Roman"/>
          <w:color w:val="000000"/>
          <w:sz w:val="24"/>
          <w:szCs w:val="24"/>
        </w:rPr>
        <w:t xml:space="preserve"> surrounding it</w:t>
      </w:r>
      <w:r w:rsidR="00BF0120" w:rsidRPr="000A59FD">
        <w:rPr>
          <w:rFonts w:ascii="Times New Roman" w:eastAsia="Calibri" w:hAnsi="Times New Roman" w:cs="Times New Roman"/>
          <w:color w:val="000000"/>
          <w:sz w:val="24"/>
          <w:szCs w:val="24"/>
        </w:rPr>
        <w:t xml:space="preserve"> is known as </w:t>
      </w:r>
      <w:r w:rsidR="007F44CD" w:rsidRPr="000A59FD">
        <w:rPr>
          <w:rFonts w:ascii="Times New Roman" w:eastAsia="Calibri" w:hAnsi="Times New Roman" w:cs="Times New Roman"/>
          <w:color w:val="000000"/>
          <w:sz w:val="24"/>
          <w:szCs w:val="24"/>
        </w:rPr>
        <w:t>the peri</w:t>
      </w:r>
      <w:r w:rsidR="00BF0120" w:rsidRPr="000A59FD">
        <w:rPr>
          <w:rFonts w:ascii="Times New Roman" w:eastAsia="Calibri" w:hAnsi="Times New Roman" w:cs="Times New Roman"/>
          <w:color w:val="000000"/>
          <w:sz w:val="24"/>
          <w:szCs w:val="24"/>
        </w:rPr>
        <w:t>cardium</w:t>
      </w:r>
      <w:r w:rsidR="007F44CD" w:rsidRPr="000A59FD">
        <w:rPr>
          <w:rFonts w:ascii="Times New Roman" w:eastAsia="Calibri" w:hAnsi="Times New Roman" w:cs="Times New Roman"/>
          <w:color w:val="000000"/>
          <w:sz w:val="24"/>
          <w:szCs w:val="24"/>
        </w:rPr>
        <w:t xml:space="preserve">; for the lungs, it is known as the pleural membrane and for the abdominal and other related areas </w:t>
      </w:r>
      <w:proofErr w:type="gramStart"/>
      <w:r w:rsidR="007F44CD" w:rsidRPr="000A59FD">
        <w:rPr>
          <w:rFonts w:ascii="Times New Roman" w:eastAsia="Calibri" w:hAnsi="Times New Roman" w:cs="Times New Roman"/>
          <w:color w:val="000000"/>
          <w:sz w:val="24"/>
          <w:szCs w:val="24"/>
        </w:rPr>
        <w:t>are</w:t>
      </w:r>
      <w:proofErr w:type="gramEnd"/>
      <w:r w:rsidR="007F44CD" w:rsidRPr="000A59FD">
        <w:rPr>
          <w:rFonts w:ascii="Times New Roman" w:eastAsia="Calibri" w:hAnsi="Times New Roman" w:cs="Times New Roman"/>
          <w:color w:val="000000"/>
          <w:sz w:val="24"/>
          <w:szCs w:val="24"/>
        </w:rPr>
        <w:t xml:space="preserve"> surrounded by the peritoneal</w:t>
      </w:r>
      <w:r w:rsidR="00CE14B9" w:rsidRPr="000A59FD">
        <w:rPr>
          <w:rFonts w:ascii="Times New Roman" w:eastAsia="Calibri" w:hAnsi="Times New Roman" w:cs="Times New Roman"/>
          <w:color w:val="000000"/>
          <w:sz w:val="24"/>
          <w:szCs w:val="24"/>
        </w:rPr>
        <w:t xml:space="preserve"> (</w:t>
      </w:r>
      <w:proofErr w:type="spellStart"/>
      <w:r w:rsidR="00CE14B9" w:rsidRPr="000A59FD">
        <w:rPr>
          <w:rFonts w:ascii="Times New Roman" w:hAnsi="Times New Roman" w:cs="Times New Roman"/>
          <w:sz w:val="24"/>
          <w:szCs w:val="24"/>
        </w:rPr>
        <w:t>Galateau</w:t>
      </w:r>
      <w:proofErr w:type="spellEnd"/>
      <w:r w:rsidR="00CE14B9" w:rsidRPr="000A59FD">
        <w:rPr>
          <w:rFonts w:ascii="Times New Roman" w:hAnsi="Times New Roman" w:cs="Times New Roman"/>
          <w:sz w:val="24"/>
          <w:szCs w:val="24"/>
        </w:rPr>
        <w:t>-Salle et al., 2018)</w:t>
      </w:r>
      <w:r w:rsidR="007F44CD" w:rsidRPr="000A59FD">
        <w:rPr>
          <w:rFonts w:ascii="Times New Roman" w:eastAsia="Calibri" w:hAnsi="Times New Roman" w:cs="Times New Roman"/>
          <w:color w:val="000000"/>
          <w:sz w:val="24"/>
          <w:szCs w:val="24"/>
        </w:rPr>
        <w:t xml:space="preserve">. </w:t>
      </w:r>
      <w:r w:rsidR="00A44FCF" w:rsidRPr="000A59FD">
        <w:rPr>
          <w:rFonts w:ascii="Times New Roman" w:eastAsia="Calibri" w:hAnsi="Times New Roman" w:cs="Times New Roman"/>
          <w:color w:val="000000"/>
          <w:sz w:val="24"/>
          <w:szCs w:val="24"/>
        </w:rPr>
        <w:t>The serous</w:t>
      </w:r>
      <w:r w:rsidR="00D71281" w:rsidRPr="000A59FD">
        <w:rPr>
          <w:rFonts w:ascii="Times New Roman" w:eastAsia="Calibri" w:hAnsi="Times New Roman" w:cs="Times New Roman"/>
          <w:color w:val="000000"/>
          <w:sz w:val="24"/>
          <w:szCs w:val="24"/>
        </w:rPr>
        <w:t xml:space="preserve"> membrane is composed of the mesothelium tissue</w:t>
      </w:r>
      <w:r w:rsidR="007F6F59" w:rsidRPr="000A59FD">
        <w:rPr>
          <w:rFonts w:ascii="Times New Roman" w:eastAsia="Calibri" w:hAnsi="Times New Roman" w:cs="Times New Roman"/>
          <w:color w:val="000000"/>
          <w:sz w:val="24"/>
          <w:szCs w:val="24"/>
        </w:rPr>
        <w:t xml:space="preserve"> layer</w:t>
      </w:r>
      <w:r w:rsidR="000E1790" w:rsidRPr="000A59FD">
        <w:rPr>
          <w:rFonts w:ascii="Times New Roman" w:eastAsia="Calibri" w:hAnsi="Times New Roman" w:cs="Times New Roman"/>
          <w:color w:val="000000"/>
          <w:sz w:val="24"/>
          <w:szCs w:val="24"/>
        </w:rPr>
        <w:t>, which</w:t>
      </w:r>
      <w:r w:rsidR="00D71281" w:rsidRPr="000A59FD">
        <w:rPr>
          <w:rFonts w:ascii="Times New Roman" w:eastAsia="Calibri" w:hAnsi="Times New Roman" w:cs="Times New Roman"/>
          <w:color w:val="000000"/>
          <w:sz w:val="24"/>
          <w:szCs w:val="24"/>
        </w:rPr>
        <w:t xml:space="preserve"> comes from the mesoderm</w:t>
      </w:r>
      <w:r w:rsidR="00B45305" w:rsidRPr="000A59FD">
        <w:rPr>
          <w:rFonts w:ascii="Times New Roman" w:eastAsia="Calibri" w:hAnsi="Times New Roman" w:cs="Times New Roman"/>
          <w:color w:val="000000"/>
          <w:sz w:val="24"/>
          <w:szCs w:val="24"/>
        </w:rPr>
        <w:t xml:space="preserve">, and it is attached to the </w:t>
      </w:r>
      <w:proofErr w:type="spellStart"/>
      <w:r w:rsidR="00B45305" w:rsidRPr="000A59FD">
        <w:rPr>
          <w:rFonts w:ascii="Times New Roman" w:eastAsia="Calibri" w:hAnsi="Times New Roman" w:cs="Times New Roman"/>
          <w:color w:val="000000"/>
          <w:sz w:val="24"/>
          <w:szCs w:val="24"/>
        </w:rPr>
        <w:t>endothoracic</w:t>
      </w:r>
      <w:proofErr w:type="spellEnd"/>
      <w:r w:rsidR="00B45305" w:rsidRPr="000A59FD">
        <w:rPr>
          <w:rFonts w:ascii="Times New Roman" w:eastAsia="Calibri" w:hAnsi="Times New Roman" w:cs="Times New Roman"/>
          <w:color w:val="000000"/>
          <w:sz w:val="24"/>
          <w:szCs w:val="24"/>
        </w:rPr>
        <w:t xml:space="preserve"> fascia. </w:t>
      </w:r>
      <w:r w:rsidR="00A15FCE" w:rsidRPr="000A59FD">
        <w:rPr>
          <w:rFonts w:ascii="Times New Roman" w:eastAsia="Calibri" w:hAnsi="Times New Roman" w:cs="Times New Roman"/>
          <w:color w:val="000000"/>
          <w:sz w:val="24"/>
          <w:szCs w:val="24"/>
        </w:rPr>
        <w:t>The purpose of the serous membrane is to reduce friction by produ</w:t>
      </w:r>
      <w:r w:rsidR="007867B3" w:rsidRPr="000A59FD">
        <w:rPr>
          <w:rFonts w:ascii="Times New Roman" w:eastAsia="Calibri" w:hAnsi="Times New Roman" w:cs="Times New Roman"/>
          <w:color w:val="000000"/>
          <w:sz w:val="24"/>
          <w:szCs w:val="24"/>
        </w:rPr>
        <w:t>cing a serous fluid that acts as a lubricant</w:t>
      </w:r>
      <w:r w:rsidR="00A15FCE" w:rsidRPr="000A59FD">
        <w:rPr>
          <w:rFonts w:ascii="Times New Roman" w:eastAsia="Calibri" w:hAnsi="Times New Roman" w:cs="Times New Roman"/>
          <w:color w:val="000000"/>
          <w:sz w:val="24"/>
          <w:szCs w:val="24"/>
        </w:rPr>
        <w:t xml:space="preserve"> during muscle movement</w:t>
      </w:r>
      <w:r w:rsidR="00E014AC" w:rsidRPr="000A59FD">
        <w:rPr>
          <w:rFonts w:ascii="Times New Roman" w:eastAsia="Calibri" w:hAnsi="Times New Roman" w:cs="Times New Roman"/>
          <w:color w:val="000000"/>
          <w:sz w:val="24"/>
          <w:szCs w:val="24"/>
        </w:rPr>
        <w:t xml:space="preserve">, which helps </w:t>
      </w:r>
      <w:r w:rsidR="00A75220" w:rsidRPr="000A59FD">
        <w:rPr>
          <w:rFonts w:ascii="Times New Roman" w:eastAsia="Calibri" w:hAnsi="Times New Roman" w:cs="Times New Roman"/>
          <w:color w:val="000000"/>
          <w:sz w:val="24"/>
          <w:szCs w:val="24"/>
        </w:rPr>
        <w:t xml:space="preserve">to prevent the damaging of organs such as the heart and lungs. It also helps in membrane </w:t>
      </w:r>
      <w:r w:rsidR="007D0B31" w:rsidRPr="000A59FD">
        <w:rPr>
          <w:rFonts w:ascii="Times New Roman" w:eastAsia="Calibri" w:hAnsi="Times New Roman" w:cs="Times New Roman"/>
          <w:color w:val="000000"/>
          <w:sz w:val="24"/>
          <w:szCs w:val="24"/>
        </w:rPr>
        <w:t xml:space="preserve">repair, inflammatory response, and controlling </w:t>
      </w:r>
      <w:r w:rsidR="00D4523D" w:rsidRPr="000A59FD">
        <w:rPr>
          <w:rFonts w:ascii="Times New Roman" w:eastAsia="Calibri" w:hAnsi="Times New Roman" w:cs="Times New Roman"/>
          <w:color w:val="000000"/>
          <w:sz w:val="24"/>
          <w:szCs w:val="24"/>
        </w:rPr>
        <w:t xml:space="preserve">some of </w:t>
      </w:r>
      <w:r w:rsidR="007D0B31" w:rsidRPr="000A59FD">
        <w:rPr>
          <w:rFonts w:ascii="Times New Roman" w:eastAsia="Calibri" w:hAnsi="Times New Roman" w:cs="Times New Roman"/>
          <w:color w:val="000000"/>
          <w:sz w:val="24"/>
          <w:szCs w:val="24"/>
        </w:rPr>
        <w:t xml:space="preserve">the </w:t>
      </w:r>
      <w:r w:rsidR="00D4523D" w:rsidRPr="000A59FD">
        <w:rPr>
          <w:rFonts w:ascii="Times New Roman" w:eastAsia="Calibri" w:hAnsi="Times New Roman" w:cs="Times New Roman"/>
          <w:color w:val="000000"/>
          <w:sz w:val="24"/>
          <w:szCs w:val="24"/>
        </w:rPr>
        <w:t xml:space="preserve">immune </w:t>
      </w:r>
      <w:r w:rsidR="007D0B31" w:rsidRPr="000A59FD">
        <w:rPr>
          <w:rFonts w:ascii="Times New Roman" w:eastAsia="Calibri" w:hAnsi="Times New Roman" w:cs="Times New Roman"/>
          <w:color w:val="000000"/>
          <w:sz w:val="24"/>
          <w:szCs w:val="24"/>
        </w:rPr>
        <w:t xml:space="preserve">response to the movement of white blood cells and coagulation. </w:t>
      </w:r>
    </w:p>
    <w:p w:rsidR="007874D4" w:rsidRPr="000A59FD" w:rsidRDefault="00F85FBC" w:rsidP="005347C5">
      <w:pPr>
        <w:spacing w:line="480" w:lineRule="auto"/>
        <w:rPr>
          <w:rFonts w:ascii="Times New Roman" w:hAnsi="Times New Roman" w:cs="Times New Roman"/>
          <w:b/>
          <w:sz w:val="24"/>
          <w:szCs w:val="24"/>
        </w:rPr>
      </w:pPr>
      <w:r w:rsidRPr="000A59FD">
        <w:rPr>
          <w:rFonts w:ascii="Times New Roman" w:hAnsi="Times New Roman" w:cs="Times New Roman"/>
          <w:b/>
          <w:sz w:val="24"/>
          <w:szCs w:val="24"/>
        </w:rPr>
        <w:t>Question 2</w:t>
      </w:r>
    </w:p>
    <w:p w:rsidR="00D4523D" w:rsidRPr="000A59FD" w:rsidRDefault="00F85FBC" w:rsidP="000A59FD">
      <w:pPr>
        <w:spacing w:after="0" w:line="480" w:lineRule="auto"/>
        <w:ind w:firstLine="720"/>
        <w:contextualSpacing/>
        <w:rPr>
          <w:rFonts w:ascii="Times New Roman" w:hAnsi="Times New Roman" w:cs="Times New Roman"/>
          <w:sz w:val="24"/>
          <w:szCs w:val="24"/>
        </w:rPr>
      </w:pPr>
      <w:r w:rsidRPr="000A59FD">
        <w:rPr>
          <w:rFonts w:ascii="Times New Roman" w:hAnsi="Times New Roman" w:cs="Times New Roman"/>
          <w:sz w:val="24"/>
          <w:szCs w:val="24"/>
        </w:rPr>
        <w:t>The autonomic nervous system (ANS)</w:t>
      </w:r>
      <w:r w:rsidR="00E76D08" w:rsidRPr="000A59FD">
        <w:rPr>
          <w:rFonts w:ascii="Times New Roman" w:hAnsi="Times New Roman" w:cs="Times New Roman"/>
          <w:sz w:val="24"/>
          <w:szCs w:val="24"/>
        </w:rPr>
        <w:t xml:space="preserve"> is a peripheral nervous system </w:t>
      </w:r>
      <w:r w:rsidR="001C4E7A" w:rsidRPr="000A59FD">
        <w:rPr>
          <w:rFonts w:ascii="Times New Roman" w:hAnsi="Times New Roman" w:cs="Times New Roman"/>
          <w:sz w:val="24"/>
          <w:szCs w:val="24"/>
        </w:rPr>
        <w:t xml:space="preserve">component that controls </w:t>
      </w:r>
      <w:r w:rsidR="00AC7F81" w:rsidRPr="000A59FD">
        <w:rPr>
          <w:rFonts w:ascii="Times New Roman" w:hAnsi="Times New Roman" w:cs="Times New Roman"/>
          <w:sz w:val="24"/>
          <w:szCs w:val="24"/>
        </w:rPr>
        <w:t>spontaneous physiological processes like digestion, heart rate</w:t>
      </w:r>
      <w:r w:rsidR="00D610EA" w:rsidRPr="000A59FD">
        <w:rPr>
          <w:rFonts w:ascii="Times New Roman" w:hAnsi="Times New Roman" w:cs="Times New Roman"/>
          <w:sz w:val="24"/>
          <w:szCs w:val="24"/>
        </w:rPr>
        <w:t>, respiration,</w:t>
      </w:r>
      <w:r w:rsidR="00AC7F81" w:rsidRPr="000A59FD">
        <w:rPr>
          <w:rFonts w:ascii="Times New Roman" w:hAnsi="Times New Roman" w:cs="Times New Roman"/>
          <w:sz w:val="24"/>
          <w:szCs w:val="24"/>
        </w:rPr>
        <w:t xml:space="preserve"> and blood pressure.</w:t>
      </w:r>
      <w:r w:rsidR="00395C07" w:rsidRPr="000A59FD">
        <w:rPr>
          <w:rFonts w:ascii="Times New Roman" w:hAnsi="Times New Roman" w:cs="Times New Roman"/>
          <w:sz w:val="24"/>
          <w:szCs w:val="24"/>
        </w:rPr>
        <w:t xml:space="preserve"> It comprises of two </w:t>
      </w:r>
      <w:r w:rsidR="00D610EA" w:rsidRPr="000A59FD">
        <w:rPr>
          <w:rFonts w:ascii="Times New Roman" w:hAnsi="Times New Roman" w:cs="Times New Roman"/>
          <w:sz w:val="24"/>
          <w:szCs w:val="24"/>
        </w:rPr>
        <w:t>divisions, namely, the parasympathetic</w:t>
      </w:r>
      <w:r w:rsidR="00395C07" w:rsidRPr="000A59FD">
        <w:rPr>
          <w:rFonts w:ascii="Times New Roman" w:hAnsi="Times New Roman" w:cs="Times New Roman"/>
          <w:sz w:val="24"/>
          <w:szCs w:val="24"/>
        </w:rPr>
        <w:t xml:space="preserve"> </w:t>
      </w:r>
      <w:r w:rsidR="0057459C" w:rsidRPr="000A59FD">
        <w:rPr>
          <w:rFonts w:ascii="Times New Roman" w:hAnsi="Times New Roman" w:cs="Times New Roman"/>
          <w:sz w:val="24"/>
          <w:szCs w:val="24"/>
        </w:rPr>
        <w:t>and sympathetic nervous systems</w:t>
      </w:r>
      <w:r w:rsidR="009F5F5E" w:rsidRPr="000A59FD">
        <w:rPr>
          <w:rFonts w:ascii="Times New Roman" w:hAnsi="Times New Roman" w:cs="Times New Roman"/>
          <w:sz w:val="24"/>
          <w:szCs w:val="24"/>
        </w:rPr>
        <w:t xml:space="preserve"> (</w:t>
      </w:r>
      <w:proofErr w:type="spellStart"/>
      <w:r w:rsidR="009F5F5E" w:rsidRPr="000A59FD">
        <w:rPr>
          <w:rFonts w:ascii="Times New Roman" w:hAnsi="Times New Roman" w:cs="Times New Roman"/>
          <w:sz w:val="24"/>
          <w:szCs w:val="24"/>
        </w:rPr>
        <w:t>Waxenbaum</w:t>
      </w:r>
      <w:proofErr w:type="spellEnd"/>
      <w:r w:rsidR="009F5F5E" w:rsidRPr="000A59FD">
        <w:rPr>
          <w:rFonts w:ascii="Times New Roman" w:hAnsi="Times New Roman" w:cs="Times New Roman"/>
          <w:sz w:val="24"/>
          <w:szCs w:val="24"/>
        </w:rPr>
        <w:t xml:space="preserve"> et al., 2020)</w:t>
      </w:r>
      <w:r w:rsidR="0057459C" w:rsidRPr="000A59FD">
        <w:rPr>
          <w:rFonts w:ascii="Times New Roman" w:hAnsi="Times New Roman" w:cs="Times New Roman"/>
          <w:sz w:val="24"/>
          <w:szCs w:val="24"/>
        </w:rPr>
        <w:t>.</w:t>
      </w:r>
      <w:r w:rsidR="00395C07" w:rsidRPr="000A59FD">
        <w:rPr>
          <w:rFonts w:ascii="Times New Roman" w:hAnsi="Times New Roman" w:cs="Times New Roman"/>
          <w:sz w:val="24"/>
          <w:szCs w:val="24"/>
        </w:rPr>
        <w:t xml:space="preserve"> The </w:t>
      </w:r>
      <w:r w:rsidR="009752ED" w:rsidRPr="000A59FD">
        <w:rPr>
          <w:rFonts w:ascii="Times New Roman" w:hAnsi="Times New Roman" w:cs="Times New Roman"/>
          <w:sz w:val="24"/>
          <w:szCs w:val="24"/>
        </w:rPr>
        <w:t xml:space="preserve">sympathetic nervous system (SNS) is responsible for the </w:t>
      </w:r>
      <w:r w:rsidR="009752ED" w:rsidRPr="000A59FD">
        <w:rPr>
          <w:rFonts w:ascii="Times New Roman" w:hAnsi="Times New Roman" w:cs="Times New Roman"/>
          <w:sz w:val="24"/>
          <w:szCs w:val="24"/>
        </w:rPr>
        <w:lastRenderedPageBreak/>
        <w:t xml:space="preserve">body’s reaction to </w:t>
      </w:r>
      <w:r w:rsidR="00755F8E" w:rsidRPr="000A59FD">
        <w:rPr>
          <w:rFonts w:ascii="Times New Roman" w:hAnsi="Times New Roman" w:cs="Times New Roman"/>
          <w:sz w:val="24"/>
          <w:szCs w:val="24"/>
        </w:rPr>
        <w:t xml:space="preserve">stress, </w:t>
      </w:r>
      <w:r w:rsidR="004447F4" w:rsidRPr="000A59FD">
        <w:rPr>
          <w:rFonts w:ascii="Times New Roman" w:hAnsi="Times New Roman" w:cs="Times New Roman"/>
          <w:sz w:val="24"/>
          <w:szCs w:val="24"/>
        </w:rPr>
        <w:t>such as flight or fight</w:t>
      </w:r>
      <w:r w:rsidR="00755F8E" w:rsidRPr="000A59FD">
        <w:rPr>
          <w:rFonts w:ascii="Times New Roman" w:hAnsi="Times New Roman" w:cs="Times New Roman"/>
          <w:sz w:val="24"/>
          <w:szCs w:val="24"/>
        </w:rPr>
        <w:t xml:space="preserve">. In contrast, the parasympathetic </w:t>
      </w:r>
      <w:r w:rsidR="00D72DAD" w:rsidRPr="000A59FD">
        <w:rPr>
          <w:rFonts w:ascii="Times New Roman" w:hAnsi="Times New Roman" w:cs="Times New Roman"/>
          <w:sz w:val="24"/>
          <w:szCs w:val="24"/>
        </w:rPr>
        <w:t xml:space="preserve">nervous </w:t>
      </w:r>
      <w:r w:rsidR="00755F8E" w:rsidRPr="000A59FD">
        <w:rPr>
          <w:rFonts w:ascii="Times New Roman" w:hAnsi="Times New Roman" w:cs="Times New Roman"/>
          <w:sz w:val="24"/>
          <w:szCs w:val="24"/>
        </w:rPr>
        <w:t>system</w:t>
      </w:r>
      <w:r w:rsidR="00D72DAD" w:rsidRPr="000A59FD">
        <w:rPr>
          <w:rFonts w:ascii="Times New Roman" w:hAnsi="Times New Roman" w:cs="Times New Roman"/>
          <w:sz w:val="24"/>
          <w:szCs w:val="24"/>
        </w:rPr>
        <w:t xml:space="preserve"> (PNS) </w:t>
      </w:r>
      <w:r w:rsidR="004A711F" w:rsidRPr="000A59FD">
        <w:rPr>
          <w:rFonts w:ascii="Times New Roman" w:hAnsi="Times New Roman" w:cs="Times New Roman"/>
          <w:sz w:val="24"/>
          <w:szCs w:val="24"/>
        </w:rPr>
        <w:t>supports bodily functions such as conserving energy</w:t>
      </w:r>
      <w:r w:rsidR="00B02FC5" w:rsidRPr="000A59FD">
        <w:rPr>
          <w:rFonts w:ascii="Times New Roman" w:hAnsi="Times New Roman" w:cs="Times New Roman"/>
          <w:sz w:val="24"/>
          <w:szCs w:val="24"/>
        </w:rPr>
        <w:t xml:space="preserve"> and digestion</w:t>
      </w:r>
      <w:r w:rsidR="004A711F" w:rsidRPr="000A59FD">
        <w:rPr>
          <w:rFonts w:ascii="Times New Roman" w:hAnsi="Times New Roman" w:cs="Times New Roman"/>
          <w:sz w:val="24"/>
          <w:szCs w:val="24"/>
        </w:rPr>
        <w:t xml:space="preserve">. </w:t>
      </w:r>
      <w:r w:rsidR="00425377" w:rsidRPr="000A59FD">
        <w:rPr>
          <w:rFonts w:ascii="Times New Roman" w:hAnsi="Times New Roman" w:cs="Times New Roman"/>
          <w:sz w:val="24"/>
          <w:szCs w:val="24"/>
        </w:rPr>
        <w:t>In this case, the patient</w:t>
      </w:r>
      <w:r w:rsidR="00D571F2" w:rsidRPr="000A59FD">
        <w:rPr>
          <w:rFonts w:ascii="Times New Roman" w:hAnsi="Times New Roman" w:cs="Times New Roman"/>
          <w:sz w:val="24"/>
          <w:szCs w:val="24"/>
        </w:rPr>
        <w:t xml:space="preserve">’s </w:t>
      </w:r>
      <w:r w:rsidR="004C782E" w:rsidRPr="000A59FD">
        <w:rPr>
          <w:rFonts w:ascii="Times New Roman" w:hAnsi="Times New Roman" w:cs="Times New Roman"/>
          <w:sz w:val="24"/>
          <w:szCs w:val="24"/>
        </w:rPr>
        <w:t xml:space="preserve">ANS </w:t>
      </w:r>
      <w:r w:rsidR="00D571F2" w:rsidRPr="000A59FD">
        <w:rPr>
          <w:rFonts w:ascii="Times New Roman" w:hAnsi="Times New Roman" w:cs="Times New Roman"/>
          <w:sz w:val="24"/>
          <w:szCs w:val="24"/>
        </w:rPr>
        <w:t>response towards the arro</w:t>
      </w:r>
      <w:r w:rsidR="004C782E" w:rsidRPr="000A59FD">
        <w:rPr>
          <w:rFonts w:ascii="Times New Roman" w:hAnsi="Times New Roman" w:cs="Times New Roman"/>
          <w:sz w:val="24"/>
          <w:szCs w:val="24"/>
        </w:rPr>
        <w:t>w inj</w:t>
      </w:r>
      <w:r w:rsidR="00AF6FCC" w:rsidRPr="000A59FD">
        <w:rPr>
          <w:rFonts w:ascii="Times New Roman" w:hAnsi="Times New Roman" w:cs="Times New Roman"/>
          <w:sz w:val="24"/>
          <w:szCs w:val="24"/>
        </w:rPr>
        <w:t>ury</w:t>
      </w:r>
      <w:r w:rsidR="007D61CB" w:rsidRPr="000A59FD">
        <w:rPr>
          <w:rFonts w:ascii="Times New Roman" w:hAnsi="Times New Roman" w:cs="Times New Roman"/>
          <w:sz w:val="24"/>
          <w:szCs w:val="24"/>
        </w:rPr>
        <w:t xml:space="preserve"> will </w:t>
      </w:r>
      <w:r w:rsidR="00943A74" w:rsidRPr="000A59FD">
        <w:rPr>
          <w:rFonts w:ascii="Times New Roman" w:hAnsi="Times New Roman" w:cs="Times New Roman"/>
          <w:sz w:val="24"/>
          <w:szCs w:val="24"/>
        </w:rPr>
        <w:t>adjust itself to react to the stress the body has been subjected to</w:t>
      </w:r>
      <w:r w:rsidR="00D72DAD" w:rsidRPr="000A59FD">
        <w:rPr>
          <w:rFonts w:ascii="Times New Roman" w:hAnsi="Times New Roman" w:cs="Times New Roman"/>
          <w:sz w:val="24"/>
          <w:szCs w:val="24"/>
        </w:rPr>
        <w:t xml:space="preserve">. </w:t>
      </w:r>
      <w:r w:rsidR="00B02FC5" w:rsidRPr="000A59FD">
        <w:rPr>
          <w:rFonts w:ascii="Times New Roman" w:hAnsi="Times New Roman" w:cs="Times New Roman"/>
          <w:sz w:val="24"/>
          <w:szCs w:val="24"/>
        </w:rPr>
        <w:t xml:space="preserve">It will </w:t>
      </w:r>
      <w:r w:rsidR="007D61CB" w:rsidRPr="000A59FD">
        <w:rPr>
          <w:rFonts w:ascii="Times New Roman" w:hAnsi="Times New Roman" w:cs="Times New Roman"/>
          <w:sz w:val="24"/>
          <w:szCs w:val="24"/>
        </w:rPr>
        <w:t>change</w:t>
      </w:r>
      <w:r w:rsidR="00B02FC5" w:rsidRPr="000A59FD">
        <w:rPr>
          <w:rFonts w:ascii="Times New Roman" w:hAnsi="Times New Roman" w:cs="Times New Roman"/>
          <w:sz w:val="24"/>
          <w:szCs w:val="24"/>
        </w:rPr>
        <w:t xml:space="preserve"> the patient’s</w:t>
      </w:r>
      <w:r w:rsidR="004703EE" w:rsidRPr="000A59FD">
        <w:rPr>
          <w:rFonts w:ascii="Times New Roman" w:hAnsi="Times New Roman" w:cs="Times New Roman"/>
          <w:sz w:val="24"/>
          <w:szCs w:val="24"/>
        </w:rPr>
        <w:t xml:space="preserve"> breathing patterns</w:t>
      </w:r>
      <w:r w:rsidR="007D61CB" w:rsidRPr="000A59FD">
        <w:rPr>
          <w:rFonts w:ascii="Times New Roman" w:hAnsi="Times New Roman" w:cs="Times New Roman"/>
          <w:sz w:val="24"/>
          <w:szCs w:val="24"/>
        </w:rPr>
        <w:t xml:space="preserve"> from normal to </w:t>
      </w:r>
      <w:r w:rsidR="00114EAC" w:rsidRPr="000A59FD">
        <w:rPr>
          <w:rFonts w:ascii="Times New Roman" w:hAnsi="Times New Roman" w:cs="Times New Roman"/>
          <w:sz w:val="24"/>
          <w:szCs w:val="24"/>
        </w:rPr>
        <w:t>sl</w:t>
      </w:r>
      <w:r w:rsidR="00B02FC5" w:rsidRPr="000A59FD">
        <w:rPr>
          <w:rFonts w:ascii="Times New Roman" w:hAnsi="Times New Roman" w:cs="Times New Roman"/>
          <w:sz w:val="24"/>
          <w:szCs w:val="24"/>
        </w:rPr>
        <w:t xml:space="preserve">ow towards the end resulting in </w:t>
      </w:r>
      <w:r w:rsidR="00114EAC" w:rsidRPr="000A59FD">
        <w:rPr>
          <w:rFonts w:ascii="Times New Roman" w:hAnsi="Times New Roman" w:cs="Times New Roman"/>
          <w:sz w:val="24"/>
          <w:szCs w:val="24"/>
        </w:rPr>
        <w:t>shortness of breath. This is because of the arrow's location, which has penetrated</w:t>
      </w:r>
      <w:r w:rsidR="007D61CB" w:rsidRPr="000A59FD">
        <w:rPr>
          <w:rFonts w:ascii="Times New Roman" w:hAnsi="Times New Roman" w:cs="Times New Roman"/>
          <w:sz w:val="24"/>
          <w:szCs w:val="24"/>
        </w:rPr>
        <w:t xml:space="preserve"> the pleu</w:t>
      </w:r>
      <w:r w:rsidR="001C2314" w:rsidRPr="000A59FD">
        <w:rPr>
          <w:rFonts w:ascii="Times New Roman" w:hAnsi="Times New Roman" w:cs="Times New Roman"/>
          <w:sz w:val="24"/>
          <w:szCs w:val="24"/>
        </w:rPr>
        <w:t>ral cavity affecting the lungs. They end up</w:t>
      </w:r>
      <w:r w:rsidR="00355E40" w:rsidRPr="000A59FD">
        <w:rPr>
          <w:rFonts w:ascii="Times New Roman" w:hAnsi="Times New Roman" w:cs="Times New Roman"/>
          <w:sz w:val="24"/>
          <w:szCs w:val="24"/>
        </w:rPr>
        <w:t xml:space="preserve"> experiencing </w:t>
      </w:r>
      <w:r w:rsidR="00006991" w:rsidRPr="000A59FD">
        <w:rPr>
          <w:rFonts w:ascii="Times New Roman" w:hAnsi="Times New Roman" w:cs="Times New Roman"/>
          <w:sz w:val="24"/>
          <w:szCs w:val="24"/>
        </w:rPr>
        <w:t xml:space="preserve">low oxygen levels if the blood goes to the lungs due to damaged capillaries. </w:t>
      </w:r>
      <w:r w:rsidR="00D34400" w:rsidRPr="000A59FD">
        <w:rPr>
          <w:rFonts w:ascii="Times New Roman" w:hAnsi="Times New Roman" w:cs="Times New Roman"/>
          <w:sz w:val="24"/>
          <w:szCs w:val="24"/>
        </w:rPr>
        <w:t xml:space="preserve">The </w:t>
      </w:r>
      <w:r w:rsidR="003917EF" w:rsidRPr="000A59FD">
        <w:rPr>
          <w:rFonts w:ascii="Times New Roman" w:hAnsi="Times New Roman" w:cs="Times New Roman"/>
          <w:sz w:val="24"/>
          <w:szCs w:val="24"/>
        </w:rPr>
        <w:t>vital signs</w:t>
      </w:r>
      <w:r w:rsidR="00D34400" w:rsidRPr="000A59FD">
        <w:rPr>
          <w:rFonts w:ascii="Times New Roman" w:hAnsi="Times New Roman" w:cs="Times New Roman"/>
          <w:sz w:val="24"/>
          <w:szCs w:val="24"/>
        </w:rPr>
        <w:t xml:space="preserve"> such as the heart rate will be higher than usual because of pain, the temperature will rise in case of an infection, and their blood press</w:t>
      </w:r>
      <w:r w:rsidR="003C6E90" w:rsidRPr="000A59FD">
        <w:rPr>
          <w:rFonts w:ascii="Times New Roman" w:hAnsi="Times New Roman" w:cs="Times New Roman"/>
          <w:sz w:val="24"/>
          <w:szCs w:val="24"/>
        </w:rPr>
        <w:t>ure wi</w:t>
      </w:r>
      <w:r w:rsidR="004703EE" w:rsidRPr="000A59FD">
        <w:rPr>
          <w:rFonts w:ascii="Times New Roman" w:hAnsi="Times New Roman" w:cs="Times New Roman"/>
          <w:sz w:val="24"/>
          <w:szCs w:val="24"/>
        </w:rPr>
        <w:t>ll be</w:t>
      </w:r>
      <w:r w:rsidR="00355E40" w:rsidRPr="000A59FD">
        <w:rPr>
          <w:rFonts w:ascii="Times New Roman" w:hAnsi="Times New Roman" w:cs="Times New Roman"/>
          <w:sz w:val="24"/>
          <w:szCs w:val="24"/>
        </w:rPr>
        <w:t xml:space="preserve"> higher at first due to constricted blood vessels and</w:t>
      </w:r>
      <w:r w:rsidR="004703EE" w:rsidRPr="000A59FD">
        <w:rPr>
          <w:rFonts w:ascii="Times New Roman" w:hAnsi="Times New Roman" w:cs="Times New Roman"/>
          <w:sz w:val="24"/>
          <w:szCs w:val="24"/>
        </w:rPr>
        <w:t xml:space="preserve"> lower </w:t>
      </w:r>
      <w:r w:rsidR="004A5286" w:rsidRPr="000A59FD">
        <w:rPr>
          <w:rFonts w:ascii="Times New Roman" w:hAnsi="Times New Roman" w:cs="Times New Roman"/>
          <w:sz w:val="24"/>
          <w:szCs w:val="24"/>
        </w:rPr>
        <w:t>due to</w:t>
      </w:r>
      <w:r w:rsidR="004703EE" w:rsidRPr="000A59FD">
        <w:rPr>
          <w:rFonts w:ascii="Times New Roman" w:hAnsi="Times New Roman" w:cs="Times New Roman"/>
          <w:sz w:val="24"/>
          <w:szCs w:val="24"/>
        </w:rPr>
        <w:t xml:space="preserve"> bleeding. Besides, their breathing will be difficult as well since the lungs are damaged</w:t>
      </w:r>
      <w:r w:rsidR="00C84020" w:rsidRPr="000A59FD">
        <w:rPr>
          <w:rFonts w:ascii="Times New Roman" w:hAnsi="Times New Roman" w:cs="Times New Roman"/>
          <w:sz w:val="24"/>
          <w:szCs w:val="24"/>
        </w:rPr>
        <w:t xml:space="preserve">. </w:t>
      </w:r>
    </w:p>
    <w:p w:rsidR="007874D4" w:rsidRPr="000A59FD" w:rsidRDefault="00F85FBC" w:rsidP="005347C5">
      <w:pPr>
        <w:spacing w:line="480" w:lineRule="auto"/>
        <w:rPr>
          <w:rFonts w:ascii="Times New Roman" w:hAnsi="Times New Roman" w:cs="Times New Roman"/>
          <w:b/>
          <w:sz w:val="24"/>
          <w:szCs w:val="24"/>
        </w:rPr>
      </w:pPr>
      <w:r w:rsidRPr="000A59FD">
        <w:rPr>
          <w:rFonts w:ascii="Times New Roman" w:hAnsi="Times New Roman" w:cs="Times New Roman"/>
          <w:b/>
          <w:sz w:val="24"/>
          <w:szCs w:val="24"/>
        </w:rPr>
        <w:t>Question 3</w:t>
      </w:r>
    </w:p>
    <w:p w:rsidR="00F20361" w:rsidRPr="000A59FD" w:rsidRDefault="00F85FBC" w:rsidP="000A59FD">
      <w:pPr>
        <w:spacing w:after="0" w:line="480" w:lineRule="auto"/>
        <w:ind w:firstLine="720"/>
        <w:contextualSpacing/>
        <w:rPr>
          <w:rFonts w:ascii="Times New Roman" w:hAnsi="Times New Roman" w:cs="Times New Roman"/>
          <w:sz w:val="24"/>
          <w:szCs w:val="24"/>
        </w:rPr>
      </w:pPr>
      <w:r w:rsidRPr="000A59FD">
        <w:rPr>
          <w:rFonts w:ascii="Times New Roman" w:hAnsi="Times New Roman" w:cs="Times New Roman"/>
          <w:sz w:val="24"/>
          <w:szCs w:val="24"/>
        </w:rPr>
        <w:t xml:space="preserve">The </w:t>
      </w:r>
      <w:r w:rsidR="00FD6B32" w:rsidRPr="000A59FD">
        <w:rPr>
          <w:rFonts w:ascii="Times New Roman" w:hAnsi="Times New Roman" w:cs="Times New Roman"/>
          <w:sz w:val="24"/>
          <w:szCs w:val="24"/>
        </w:rPr>
        <w:t>first arrow's trajectory pierced through the patient</w:t>
      </w:r>
      <w:r w:rsidR="00D320DD" w:rsidRPr="000A59FD">
        <w:rPr>
          <w:rFonts w:ascii="Times New Roman" w:hAnsi="Times New Roman" w:cs="Times New Roman"/>
          <w:sz w:val="24"/>
          <w:szCs w:val="24"/>
        </w:rPr>
        <w:t>,</w:t>
      </w:r>
      <w:r w:rsidR="00FD6B32" w:rsidRPr="000A59FD">
        <w:rPr>
          <w:rFonts w:ascii="Times New Roman" w:hAnsi="Times New Roman" w:cs="Times New Roman"/>
          <w:sz w:val="24"/>
          <w:szCs w:val="24"/>
        </w:rPr>
        <w:t xml:space="preserve"> </w:t>
      </w:r>
      <w:r w:rsidR="005B323D" w:rsidRPr="000A59FD">
        <w:rPr>
          <w:rFonts w:ascii="Times New Roman" w:hAnsi="Times New Roman" w:cs="Times New Roman"/>
          <w:sz w:val="24"/>
          <w:szCs w:val="24"/>
        </w:rPr>
        <w:t>anteriorly angled</w:t>
      </w:r>
      <w:r w:rsidR="00D320DD" w:rsidRPr="000A59FD">
        <w:rPr>
          <w:rFonts w:ascii="Times New Roman" w:hAnsi="Times New Roman" w:cs="Times New Roman"/>
          <w:sz w:val="24"/>
          <w:szCs w:val="24"/>
        </w:rPr>
        <w:t xml:space="preserve"> i</w:t>
      </w:r>
      <w:r w:rsidR="00FA7EFB" w:rsidRPr="000A59FD">
        <w:rPr>
          <w:rFonts w:ascii="Times New Roman" w:hAnsi="Times New Roman" w:cs="Times New Roman"/>
          <w:sz w:val="24"/>
          <w:szCs w:val="24"/>
        </w:rPr>
        <w:t>n</w:t>
      </w:r>
      <w:r w:rsidR="005B323D" w:rsidRPr="000A59FD">
        <w:rPr>
          <w:rFonts w:ascii="Times New Roman" w:hAnsi="Times New Roman" w:cs="Times New Roman"/>
          <w:sz w:val="24"/>
          <w:szCs w:val="24"/>
        </w:rPr>
        <w:t xml:space="preserve"> </w:t>
      </w:r>
      <w:r w:rsidR="00FA7EFB" w:rsidRPr="000A59FD">
        <w:rPr>
          <w:rFonts w:ascii="Times New Roman" w:hAnsi="Times New Roman" w:cs="Times New Roman"/>
          <w:sz w:val="24"/>
          <w:szCs w:val="24"/>
        </w:rPr>
        <w:t>15 degrees,</w:t>
      </w:r>
      <w:r w:rsidR="005B323D" w:rsidRPr="000A59FD">
        <w:rPr>
          <w:rFonts w:ascii="Times New Roman" w:hAnsi="Times New Roman" w:cs="Times New Roman"/>
          <w:sz w:val="24"/>
          <w:szCs w:val="24"/>
        </w:rPr>
        <w:t xml:space="preserve"> between the 7</w:t>
      </w:r>
      <w:r w:rsidR="005B323D" w:rsidRPr="000A59FD">
        <w:rPr>
          <w:rFonts w:ascii="Times New Roman" w:hAnsi="Times New Roman" w:cs="Times New Roman"/>
          <w:sz w:val="24"/>
          <w:szCs w:val="24"/>
          <w:vertAlign w:val="superscript"/>
        </w:rPr>
        <w:t>th</w:t>
      </w:r>
      <w:r w:rsidR="005B323D" w:rsidRPr="000A59FD">
        <w:rPr>
          <w:rFonts w:ascii="Times New Roman" w:hAnsi="Times New Roman" w:cs="Times New Roman"/>
          <w:sz w:val="24"/>
          <w:szCs w:val="24"/>
        </w:rPr>
        <w:t xml:space="preserve"> and 8</w:t>
      </w:r>
      <w:r w:rsidR="005B323D" w:rsidRPr="000A59FD">
        <w:rPr>
          <w:rFonts w:ascii="Times New Roman" w:hAnsi="Times New Roman" w:cs="Times New Roman"/>
          <w:sz w:val="24"/>
          <w:szCs w:val="24"/>
          <w:vertAlign w:val="superscript"/>
        </w:rPr>
        <w:t>th</w:t>
      </w:r>
      <w:r w:rsidR="005B323D" w:rsidRPr="000A59FD">
        <w:rPr>
          <w:rFonts w:ascii="Times New Roman" w:hAnsi="Times New Roman" w:cs="Times New Roman"/>
          <w:sz w:val="24"/>
          <w:szCs w:val="24"/>
        </w:rPr>
        <w:t xml:space="preserve"> rib </w:t>
      </w:r>
      <w:r w:rsidR="0074318E" w:rsidRPr="000A59FD">
        <w:rPr>
          <w:rFonts w:ascii="Times New Roman" w:hAnsi="Times New Roman" w:cs="Times New Roman"/>
          <w:sz w:val="24"/>
          <w:szCs w:val="24"/>
        </w:rPr>
        <w:t xml:space="preserve">whose </w:t>
      </w:r>
      <w:r w:rsidR="00991F87" w:rsidRPr="000A59FD">
        <w:rPr>
          <w:rFonts w:ascii="Times New Roman" w:hAnsi="Times New Roman" w:cs="Times New Roman"/>
          <w:sz w:val="24"/>
          <w:szCs w:val="24"/>
        </w:rPr>
        <w:t>arrow</w:t>
      </w:r>
      <w:r w:rsidR="0074318E" w:rsidRPr="000A59FD">
        <w:rPr>
          <w:rFonts w:ascii="Times New Roman" w:hAnsi="Times New Roman" w:cs="Times New Roman"/>
          <w:sz w:val="24"/>
          <w:szCs w:val="24"/>
        </w:rPr>
        <w:t xml:space="preserve">head protruded </w:t>
      </w:r>
      <w:r w:rsidR="008F5253" w:rsidRPr="000A59FD">
        <w:rPr>
          <w:rFonts w:ascii="Times New Roman" w:hAnsi="Times New Roman" w:cs="Times New Roman"/>
          <w:sz w:val="24"/>
          <w:szCs w:val="24"/>
        </w:rPr>
        <w:t xml:space="preserve">posteriorly. </w:t>
      </w:r>
      <w:r w:rsidR="00C26040" w:rsidRPr="000A59FD">
        <w:rPr>
          <w:rFonts w:ascii="Times New Roman" w:hAnsi="Times New Roman" w:cs="Times New Roman"/>
          <w:sz w:val="24"/>
          <w:szCs w:val="24"/>
        </w:rPr>
        <w:t xml:space="preserve">From the frontal view, one can see the arrow’s end sticking out from the patient’s body </w:t>
      </w:r>
      <w:r w:rsidR="007115AC" w:rsidRPr="000A59FD">
        <w:rPr>
          <w:rFonts w:ascii="Times New Roman" w:hAnsi="Times New Roman" w:cs="Times New Roman"/>
          <w:sz w:val="24"/>
          <w:szCs w:val="24"/>
        </w:rPr>
        <w:t>in the left lateral position if the patient is lying on their right side.</w:t>
      </w:r>
      <w:r w:rsidR="00A86183" w:rsidRPr="000A59FD">
        <w:rPr>
          <w:rFonts w:ascii="Times New Roman" w:hAnsi="Times New Roman" w:cs="Times New Roman"/>
          <w:sz w:val="24"/>
          <w:szCs w:val="24"/>
        </w:rPr>
        <w:t xml:space="preserve"> </w:t>
      </w:r>
      <w:r w:rsidRPr="000A59FD">
        <w:rPr>
          <w:rFonts w:ascii="Times New Roman" w:hAnsi="Times New Roman" w:cs="Times New Roman"/>
          <w:sz w:val="24"/>
          <w:szCs w:val="24"/>
        </w:rPr>
        <w:t>The arrowhead may</w:t>
      </w:r>
      <w:r w:rsidR="00F471C4" w:rsidRPr="000A59FD">
        <w:rPr>
          <w:rFonts w:ascii="Times New Roman" w:hAnsi="Times New Roman" w:cs="Times New Roman"/>
          <w:sz w:val="24"/>
          <w:szCs w:val="24"/>
        </w:rPr>
        <w:t xml:space="preserve"> have affected the lungs, spleen, and stomach. The serosa cavity membrane would have</w:t>
      </w:r>
      <w:r w:rsidR="000E36CA" w:rsidRPr="000A59FD">
        <w:rPr>
          <w:rFonts w:ascii="Times New Roman" w:hAnsi="Times New Roman" w:cs="Times New Roman"/>
          <w:sz w:val="24"/>
          <w:szCs w:val="24"/>
        </w:rPr>
        <w:t xml:space="preserve"> also</w:t>
      </w:r>
      <w:r w:rsidR="00F471C4" w:rsidRPr="000A59FD">
        <w:rPr>
          <w:rFonts w:ascii="Times New Roman" w:hAnsi="Times New Roman" w:cs="Times New Roman"/>
          <w:sz w:val="24"/>
          <w:szCs w:val="24"/>
        </w:rPr>
        <w:t xml:space="preserve"> been af</w:t>
      </w:r>
      <w:r w:rsidR="000E36CA" w:rsidRPr="000A59FD">
        <w:rPr>
          <w:rFonts w:ascii="Times New Roman" w:hAnsi="Times New Roman" w:cs="Times New Roman"/>
          <w:sz w:val="24"/>
          <w:szCs w:val="24"/>
        </w:rPr>
        <w:t>fected by the arrow</w:t>
      </w:r>
      <w:r w:rsidR="00A86183" w:rsidRPr="000A59FD">
        <w:rPr>
          <w:rFonts w:ascii="Times New Roman" w:hAnsi="Times New Roman" w:cs="Times New Roman"/>
          <w:sz w:val="24"/>
          <w:szCs w:val="24"/>
        </w:rPr>
        <w:t xml:space="preserve"> as well as the pleural cavity. </w:t>
      </w:r>
      <w:r w:rsidR="001D4B85" w:rsidRPr="000A59FD">
        <w:rPr>
          <w:rFonts w:ascii="Times New Roman" w:hAnsi="Times New Roman" w:cs="Times New Roman"/>
          <w:sz w:val="24"/>
          <w:szCs w:val="24"/>
        </w:rPr>
        <w:t>The left lung could be punctured and damaged since the arrow pierced through the patient together with some blood vessels</w:t>
      </w:r>
      <w:r w:rsidR="008319D4" w:rsidRPr="000A59FD">
        <w:rPr>
          <w:rFonts w:ascii="Times New Roman" w:hAnsi="Times New Roman" w:cs="Times New Roman"/>
          <w:sz w:val="24"/>
          <w:szCs w:val="24"/>
        </w:rPr>
        <w:t xml:space="preserve"> around that area like the capillaries.</w:t>
      </w:r>
    </w:p>
    <w:p w:rsidR="007874D4" w:rsidRPr="000A59FD" w:rsidRDefault="00F85FBC" w:rsidP="005347C5">
      <w:pPr>
        <w:spacing w:line="480" w:lineRule="auto"/>
        <w:rPr>
          <w:rFonts w:ascii="Times New Roman" w:hAnsi="Times New Roman" w:cs="Times New Roman"/>
          <w:b/>
          <w:sz w:val="24"/>
          <w:szCs w:val="24"/>
        </w:rPr>
      </w:pPr>
      <w:r w:rsidRPr="000A59FD">
        <w:rPr>
          <w:rFonts w:ascii="Times New Roman" w:hAnsi="Times New Roman" w:cs="Times New Roman"/>
          <w:b/>
          <w:sz w:val="24"/>
          <w:szCs w:val="24"/>
        </w:rPr>
        <w:t>Question 4</w:t>
      </w:r>
    </w:p>
    <w:p w:rsidR="00344E84" w:rsidRPr="000A59FD" w:rsidRDefault="00F85FBC" w:rsidP="000A59FD">
      <w:pPr>
        <w:spacing w:after="0" w:line="480" w:lineRule="auto"/>
        <w:ind w:firstLine="720"/>
        <w:contextualSpacing/>
        <w:rPr>
          <w:rFonts w:ascii="Times New Roman" w:hAnsi="Times New Roman" w:cs="Times New Roman"/>
          <w:sz w:val="24"/>
          <w:szCs w:val="24"/>
        </w:rPr>
      </w:pPr>
      <w:r w:rsidRPr="000A59FD">
        <w:rPr>
          <w:rFonts w:ascii="Times New Roman" w:hAnsi="Times New Roman" w:cs="Times New Roman"/>
          <w:sz w:val="24"/>
          <w:szCs w:val="24"/>
        </w:rPr>
        <w:t>The cardiovascular system comprises the heart which pumps blood to the rest of t</w:t>
      </w:r>
      <w:r w:rsidR="006F1F21" w:rsidRPr="000A59FD">
        <w:rPr>
          <w:rFonts w:ascii="Times New Roman" w:hAnsi="Times New Roman" w:cs="Times New Roman"/>
          <w:sz w:val="24"/>
          <w:szCs w:val="24"/>
        </w:rPr>
        <w:t>he body organs through veins, capillaries, and arteries</w:t>
      </w:r>
      <w:r w:rsidRPr="000A59FD">
        <w:rPr>
          <w:rFonts w:ascii="Times New Roman" w:hAnsi="Times New Roman" w:cs="Times New Roman"/>
          <w:sz w:val="24"/>
          <w:szCs w:val="24"/>
        </w:rPr>
        <w:t xml:space="preserve">. </w:t>
      </w:r>
      <w:r w:rsidR="006F1F21" w:rsidRPr="000A59FD">
        <w:rPr>
          <w:rFonts w:ascii="Times New Roman" w:hAnsi="Times New Roman" w:cs="Times New Roman"/>
          <w:sz w:val="24"/>
          <w:szCs w:val="24"/>
        </w:rPr>
        <w:t xml:space="preserve">The cardiovascular system's primary role is to maintain and manage the homeostasis process, </w:t>
      </w:r>
      <w:r w:rsidR="00E159C6" w:rsidRPr="000A59FD">
        <w:rPr>
          <w:rFonts w:ascii="Times New Roman" w:hAnsi="Times New Roman" w:cs="Times New Roman"/>
          <w:sz w:val="24"/>
          <w:szCs w:val="24"/>
        </w:rPr>
        <w:t xml:space="preserve">depending on the </w:t>
      </w:r>
      <w:r w:rsidR="00DE32B0" w:rsidRPr="000A59FD">
        <w:rPr>
          <w:rFonts w:ascii="Times New Roman" w:hAnsi="Times New Roman" w:cs="Times New Roman"/>
          <w:sz w:val="24"/>
          <w:szCs w:val="24"/>
        </w:rPr>
        <w:t xml:space="preserve">constant blood movement through capillaries to every cell and tissue. </w:t>
      </w:r>
      <w:r w:rsidR="00C404EF" w:rsidRPr="000A59FD">
        <w:rPr>
          <w:rFonts w:ascii="Times New Roman" w:hAnsi="Times New Roman" w:cs="Times New Roman"/>
          <w:sz w:val="24"/>
          <w:szCs w:val="24"/>
        </w:rPr>
        <w:t>The pulmonary</w:t>
      </w:r>
      <w:r w:rsidR="00E5163A" w:rsidRPr="000A59FD">
        <w:rPr>
          <w:rFonts w:ascii="Times New Roman" w:hAnsi="Times New Roman" w:cs="Times New Roman"/>
          <w:sz w:val="24"/>
          <w:szCs w:val="24"/>
        </w:rPr>
        <w:t xml:space="preserve"> circuit aids in moving blood from the </w:t>
      </w:r>
      <w:r w:rsidR="00E5163A" w:rsidRPr="000A59FD">
        <w:rPr>
          <w:rFonts w:ascii="Times New Roman" w:hAnsi="Times New Roman" w:cs="Times New Roman"/>
          <w:sz w:val="24"/>
          <w:szCs w:val="24"/>
        </w:rPr>
        <w:lastRenderedPageBreak/>
        <w:t>heart to the lungs</w:t>
      </w:r>
      <w:r w:rsidR="001E0D99" w:rsidRPr="000A59FD">
        <w:rPr>
          <w:rFonts w:ascii="Times New Roman" w:hAnsi="Times New Roman" w:cs="Times New Roman"/>
          <w:sz w:val="24"/>
          <w:szCs w:val="24"/>
        </w:rPr>
        <w:t xml:space="preserve"> by transporting deoxygenated blood to the lungs for it to absorb oxygen and release carbon dioxide. S</w:t>
      </w:r>
      <w:r w:rsidR="004B04E3" w:rsidRPr="000A59FD">
        <w:rPr>
          <w:rFonts w:ascii="Times New Roman" w:hAnsi="Times New Roman" w:cs="Times New Roman"/>
          <w:sz w:val="24"/>
          <w:szCs w:val="24"/>
        </w:rPr>
        <w:t xml:space="preserve">ystematic circuits </w:t>
      </w:r>
      <w:r w:rsidR="001E0D99" w:rsidRPr="000A59FD">
        <w:rPr>
          <w:rFonts w:ascii="Times New Roman" w:hAnsi="Times New Roman" w:cs="Times New Roman"/>
          <w:sz w:val="24"/>
          <w:szCs w:val="24"/>
        </w:rPr>
        <w:t xml:space="preserve">then carry the oxygenated blood from the heart to the rest of the body </w:t>
      </w:r>
      <w:r w:rsidR="001858B4" w:rsidRPr="000A59FD">
        <w:rPr>
          <w:rFonts w:ascii="Times New Roman" w:hAnsi="Times New Roman" w:cs="Times New Roman"/>
          <w:sz w:val="24"/>
          <w:szCs w:val="24"/>
        </w:rPr>
        <w:t xml:space="preserve">cells while returning deoxygenated blood to the heart. </w:t>
      </w:r>
      <w:r w:rsidR="000F35BE" w:rsidRPr="000A59FD">
        <w:rPr>
          <w:rFonts w:ascii="Times New Roman" w:hAnsi="Times New Roman" w:cs="Times New Roman"/>
          <w:sz w:val="24"/>
          <w:szCs w:val="24"/>
        </w:rPr>
        <w:t>The</w:t>
      </w:r>
      <w:r w:rsidR="00DC0EBC" w:rsidRPr="000A59FD">
        <w:rPr>
          <w:rFonts w:ascii="Times New Roman" w:hAnsi="Times New Roman" w:cs="Times New Roman"/>
          <w:sz w:val="24"/>
          <w:szCs w:val="24"/>
        </w:rPr>
        <w:t xml:space="preserve"> arrow</w:t>
      </w:r>
      <w:r w:rsidR="000F35BE" w:rsidRPr="000A59FD">
        <w:rPr>
          <w:rFonts w:ascii="Times New Roman" w:hAnsi="Times New Roman" w:cs="Times New Roman"/>
          <w:sz w:val="24"/>
          <w:szCs w:val="24"/>
        </w:rPr>
        <w:t>s</w:t>
      </w:r>
      <w:r w:rsidR="00DC0EBC" w:rsidRPr="000A59FD">
        <w:rPr>
          <w:rFonts w:ascii="Times New Roman" w:hAnsi="Times New Roman" w:cs="Times New Roman"/>
          <w:sz w:val="24"/>
          <w:szCs w:val="24"/>
        </w:rPr>
        <w:t xml:space="preserve"> will affect the circulatory process conducted by the p</w:t>
      </w:r>
      <w:r w:rsidR="004900A1" w:rsidRPr="000A59FD">
        <w:rPr>
          <w:rFonts w:ascii="Times New Roman" w:hAnsi="Times New Roman" w:cs="Times New Roman"/>
          <w:sz w:val="24"/>
          <w:szCs w:val="24"/>
        </w:rPr>
        <w:t>ulmonary and syste</w:t>
      </w:r>
      <w:r w:rsidR="00DC0EBC" w:rsidRPr="000A59FD">
        <w:rPr>
          <w:rFonts w:ascii="Times New Roman" w:hAnsi="Times New Roman" w:cs="Times New Roman"/>
          <w:sz w:val="24"/>
          <w:szCs w:val="24"/>
        </w:rPr>
        <w:t>matic circuits</w:t>
      </w:r>
      <w:r w:rsidR="00F36B35" w:rsidRPr="000A59FD">
        <w:rPr>
          <w:rFonts w:ascii="Times New Roman" w:hAnsi="Times New Roman" w:cs="Times New Roman"/>
          <w:sz w:val="24"/>
          <w:szCs w:val="24"/>
        </w:rPr>
        <w:t xml:space="preserve"> (Aaron et al., 2020)</w:t>
      </w:r>
      <w:r w:rsidR="00DC0EBC" w:rsidRPr="000A59FD">
        <w:rPr>
          <w:rFonts w:ascii="Times New Roman" w:hAnsi="Times New Roman" w:cs="Times New Roman"/>
          <w:sz w:val="24"/>
          <w:szCs w:val="24"/>
        </w:rPr>
        <w:t>. Since the first arrow will damage one lung, the oxygenation of the blood will be handled by the other lung</w:t>
      </w:r>
      <w:r w:rsidR="004E232E" w:rsidRPr="000A59FD">
        <w:rPr>
          <w:rFonts w:ascii="Times New Roman" w:hAnsi="Times New Roman" w:cs="Times New Roman"/>
          <w:sz w:val="24"/>
          <w:szCs w:val="24"/>
        </w:rPr>
        <w:t xml:space="preserve"> forcing it </w:t>
      </w:r>
      <w:r w:rsidR="000F35BE" w:rsidRPr="000A59FD">
        <w:rPr>
          <w:rFonts w:ascii="Times New Roman" w:hAnsi="Times New Roman" w:cs="Times New Roman"/>
          <w:sz w:val="24"/>
          <w:szCs w:val="24"/>
        </w:rPr>
        <w:t xml:space="preserve">to </w:t>
      </w:r>
      <w:r w:rsidR="004E232E" w:rsidRPr="000A59FD">
        <w:rPr>
          <w:rFonts w:ascii="Times New Roman" w:hAnsi="Times New Roman" w:cs="Times New Roman"/>
          <w:sz w:val="24"/>
          <w:szCs w:val="24"/>
        </w:rPr>
        <w:t>work twice as much to ensure there is enough blood supply</w:t>
      </w:r>
      <w:r w:rsidR="00F42D8B" w:rsidRPr="000A59FD">
        <w:rPr>
          <w:rFonts w:ascii="Times New Roman" w:hAnsi="Times New Roman" w:cs="Times New Roman"/>
          <w:sz w:val="24"/>
          <w:szCs w:val="24"/>
        </w:rPr>
        <w:t xml:space="preserve"> to t</w:t>
      </w:r>
      <w:r w:rsidRPr="000A59FD">
        <w:rPr>
          <w:rFonts w:ascii="Times New Roman" w:hAnsi="Times New Roman" w:cs="Times New Roman"/>
          <w:sz w:val="24"/>
          <w:szCs w:val="24"/>
        </w:rPr>
        <w:t xml:space="preserve">he body cells </w:t>
      </w:r>
      <w:r w:rsidR="00B025E6" w:rsidRPr="000A59FD">
        <w:rPr>
          <w:rFonts w:ascii="Times New Roman" w:hAnsi="Times New Roman" w:cs="Times New Roman"/>
          <w:sz w:val="24"/>
          <w:szCs w:val="24"/>
        </w:rPr>
        <w:t xml:space="preserve">and tissues. </w:t>
      </w:r>
      <w:r w:rsidRPr="000A59FD">
        <w:rPr>
          <w:rFonts w:ascii="Times New Roman" w:hAnsi="Times New Roman" w:cs="Times New Roman"/>
          <w:sz w:val="24"/>
          <w:szCs w:val="24"/>
        </w:rPr>
        <w:t>The hematocrit and h</w:t>
      </w:r>
      <w:r w:rsidR="003D0AF0" w:rsidRPr="000A59FD">
        <w:rPr>
          <w:rFonts w:ascii="Times New Roman" w:hAnsi="Times New Roman" w:cs="Times New Roman"/>
          <w:sz w:val="24"/>
          <w:szCs w:val="24"/>
        </w:rPr>
        <w:t>emoglobin levels</w:t>
      </w:r>
      <w:r w:rsidRPr="000A59FD">
        <w:rPr>
          <w:rFonts w:ascii="Times New Roman" w:hAnsi="Times New Roman" w:cs="Times New Roman"/>
          <w:sz w:val="24"/>
          <w:szCs w:val="24"/>
        </w:rPr>
        <w:t xml:space="preserve"> will be low because of blood loss from the inj</w:t>
      </w:r>
      <w:r w:rsidR="003D0AF0" w:rsidRPr="000A59FD">
        <w:rPr>
          <w:rFonts w:ascii="Times New Roman" w:hAnsi="Times New Roman" w:cs="Times New Roman"/>
          <w:sz w:val="24"/>
          <w:szCs w:val="24"/>
        </w:rPr>
        <w:t xml:space="preserve">uries </w:t>
      </w:r>
      <w:r w:rsidR="008239F4" w:rsidRPr="000A59FD">
        <w:rPr>
          <w:rFonts w:ascii="Times New Roman" w:hAnsi="Times New Roman" w:cs="Times New Roman"/>
          <w:sz w:val="24"/>
          <w:szCs w:val="24"/>
        </w:rPr>
        <w:t>caused by both arrows.</w:t>
      </w:r>
    </w:p>
    <w:p w:rsidR="007874D4" w:rsidRPr="000A59FD" w:rsidRDefault="00F85FBC" w:rsidP="005347C5">
      <w:pPr>
        <w:spacing w:line="480" w:lineRule="auto"/>
        <w:rPr>
          <w:rFonts w:ascii="Times New Roman" w:hAnsi="Times New Roman" w:cs="Times New Roman"/>
          <w:b/>
          <w:sz w:val="24"/>
          <w:szCs w:val="24"/>
        </w:rPr>
      </w:pPr>
      <w:r w:rsidRPr="000A59FD">
        <w:rPr>
          <w:rFonts w:ascii="Times New Roman" w:hAnsi="Times New Roman" w:cs="Times New Roman"/>
          <w:b/>
          <w:sz w:val="24"/>
          <w:szCs w:val="24"/>
        </w:rPr>
        <w:t>Question 5</w:t>
      </w:r>
    </w:p>
    <w:p w:rsidR="00B55C6D" w:rsidRPr="000A59FD" w:rsidRDefault="00F85FBC" w:rsidP="000A59FD">
      <w:pPr>
        <w:spacing w:after="0" w:line="480" w:lineRule="auto"/>
        <w:ind w:firstLine="720"/>
        <w:contextualSpacing/>
        <w:rPr>
          <w:rFonts w:ascii="Times New Roman" w:hAnsi="Times New Roman" w:cs="Times New Roman"/>
          <w:sz w:val="24"/>
          <w:szCs w:val="24"/>
        </w:rPr>
      </w:pPr>
      <w:r w:rsidRPr="000A59FD">
        <w:rPr>
          <w:rFonts w:ascii="Times New Roman" w:hAnsi="Times New Roman" w:cs="Times New Roman"/>
          <w:sz w:val="24"/>
          <w:szCs w:val="24"/>
        </w:rPr>
        <w:t xml:space="preserve">The </w:t>
      </w:r>
      <w:r w:rsidR="00AC55FE" w:rsidRPr="000A59FD">
        <w:rPr>
          <w:rFonts w:ascii="Times New Roman" w:hAnsi="Times New Roman" w:cs="Times New Roman"/>
          <w:sz w:val="24"/>
          <w:szCs w:val="24"/>
        </w:rPr>
        <w:t xml:space="preserve">neuromuscular nerve effect of the </w:t>
      </w:r>
      <w:r w:rsidRPr="000A59FD">
        <w:rPr>
          <w:rFonts w:ascii="Times New Roman" w:hAnsi="Times New Roman" w:cs="Times New Roman"/>
          <w:sz w:val="24"/>
          <w:szCs w:val="24"/>
        </w:rPr>
        <w:t xml:space="preserve">second arrow wound in the </w:t>
      </w:r>
      <w:r w:rsidRPr="000A59FD">
        <w:rPr>
          <w:rFonts w:ascii="Times New Roman" w:hAnsi="Times New Roman" w:cs="Times New Roman"/>
          <w:sz w:val="24"/>
          <w:szCs w:val="24"/>
        </w:rPr>
        <w:t>posterior cervical triangle aroun</w:t>
      </w:r>
      <w:r w:rsidR="005F31FF" w:rsidRPr="000A59FD">
        <w:rPr>
          <w:rFonts w:ascii="Times New Roman" w:hAnsi="Times New Roman" w:cs="Times New Roman"/>
          <w:sz w:val="24"/>
          <w:szCs w:val="24"/>
        </w:rPr>
        <w:t>d the neck area</w:t>
      </w:r>
      <w:r w:rsidR="00AC55FE" w:rsidRPr="000A59FD">
        <w:rPr>
          <w:rFonts w:ascii="Times New Roman" w:hAnsi="Times New Roman" w:cs="Times New Roman"/>
          <w:sz w:val="24"/>
          <w:szCs w:val="24"/>
        </w:rPr>
        <w:t xml:space="preserve"> would injure the blood vessels and the nerves that distribute muscle fiber</w:t>
      </w:r>
      <w:r w:rsidR="00580DAA" w:rsidRPr="000A59FD">
        <w:rPr>
          <w:rFonts w:ascii="Times New Roman" w:hAnsi="Times New Roman" w:cs="Times New Roman"/>
          <w:sz w:val="24"/>
          <w:szCs w:val="24"/>
        </w:rPr>
        <w:t xml:space="preserve"> (</w:t>
      </w:r>
      <w:proofErr w:type="spellStart"/>
      <w:r w:rsidR="00580DAA" w:rsidRPr="000A59FD">
        <w:rPr>
          <w:rFonts w:ascii="Times New Roman" w:hAnsi="Times New Roman" w:cs="Times New Roman"/>
          <w:sz w:val="24"/>
          <w:szCs w:val="24"/>
        </w:rPr>
        <w:t>Naughton</w:t>
      </w:r>
      <w:proofErr w:type="spellEnd"/>
      <w:r w:rsidR="00580DAA" w:rsidRPr="000A59FD">
        <w:rPr>
          <w:rFonts w:ascii="Times New Roman" w:hAnsi="Times New Roman" w:cs="Times New Roman"/>
          <w:sz w:val="24"/>
          <w:szCs w:val="24"/>
        </w:rPr>
        <w:t xml:space="preserve"> et al., 2018)</w:t>
      </w:r>
      <w:r w:rsidR="00AC55FE" w:rsidRPr="000A59FD">
        <w:rPr>
          <w:rFonts w:ascii="Times New Roman" w:hAnsi="Times New Roman" w:cs="Times New Roman"/>
          <w:sz w:val="24"/>
          <w:szCs w:val="24"/>
        </w:rPr>
        <w:t xml:space="preserve">. </w:t>
      </w:r>
      <w:r w:rsidR="00CC2B78" w:rsidRPr="000A59FD">
        <w:rPr>
          <w:rFonts w:ascii="Times New Roman" w:hAnsi="Times New Roman" w:cs="Times New Roman"/>
          <w:sz w:val="24"/>
          <w:szCs w:val="24"/>
        </w:rPr>
        <w:t>The neuromuscular nerve helps control voluntary nerves and muscles that allow movement of the arm</w:t>
      </w:r>
      <w:r w:rsidR="00292D9D" w:rsidRPr="000A59FD">
        <w:rPr>
          <w:rFonts w:ascii="Times New Roman" w:hAnsi="Times New Roman" w:cs="Times New Roman"/>
          <w:sz w:val="24"/>
          <w:szCs w:val="24"/>
        </w:rPr>
        <w:t xml:space="preserve">s or shoulders, such as combing one's hair. Therefore if the arrow damages the neuromuscular nerve, this </w:t>
      </w:r>
      <w:r w:rsidR="0012761B" w:rsidRPr="000A59FD">
        <w:rPr>
          <w:rFonts w:ascii="Times New Roman" w:hAnsi="Times New Roman" w:cs="Times New Roman"/>
          <w:sz w:val="24"/>
          <w:szCs w:val="24"/>
        </w:rPr>
        <w:t xml:space="preserve">will weaken the muscles around the neck area resulting in dizziness, loss of balance, and numbness. </w:t>
      </w:r>
    </w:p>
    <w:p w:rsidR="00600570" w:rsidRPr="000A59FD" w:rsidRDefault="00F85FBC" w:rsidP="000A59FD">
      <w:pPr>
        <w:spacing w:after="0" w:line="480" w:lineRule="auto"/>
        <w:ind w:firstLine="720"/>
        <w:contextualSpacing/>
        <w:rPr>
          <w:rFonts w:ascii="Times New Roman" w:hAnsi="Times New Roman" w:cs="Times New Roman"/>
          <w:sz w:val="24"/>
          <w:szCs w:val="24"/>
        </w:rPr>
      </w:pPr>
      <w:r w:rsidRPr="000A59FD">
        <w:rPr>
          <w:rFonts w:ascii="Times New Roman" w:hAnsi="Times New Roman" w:cs="Times New Roman"/>
          <w:sz w:val="24"/>
          <w:szCs w:val="24"/>
        </w:rPr>
        <w:t xml:space="preserve">The neuromuscular junction is a bridge between the muscular and nervous systems, and any changes to this junction may result </w:t>
      </w:r>
      <w:r w:rsidR="00B305DD" w:rsidRPr="000A59FD">
        <w:rPr>
          <w:rFonts w:ascii="Times New Roman" w:hAnsi="Times New Roman" w:cs="Times New Roman"/>
          <w:sz w:val="24"/>
          <w:szCs w:val="24"/>
        </w:rPr>
        <w:t xml:space="preserve">in skeletal muscle impairment. </w:t>
      </w:r>
      <w:r w:rsidR="005618E5" w:rsidRPr="000A59FD">
        <w:rPr>
          <w:rFonts w:ascii="Times New Roman" w:hAnsi="Times New Roman" w:cs="Times New Roman"/>
          <w:sz w:val="24"/>
          <w:szCs w:val="24"/>
        </w:rPr>
        <w:t>It is composed of neuron circuits that consist of sensory neurons,</w:t>
      </w:r>
      <w:r w:rsidR="005D6A71" w:rsidRPr="000A59FD">
        <w:rPr>
          <w:rFonts w:ascii="Times New Roman" w:hAnsi="Times New Roman" w:cs="Times New Roman"/>
          <w:sz w:val="24"/>
          <w:szCs w:val="24"/>
        </w:rPr>
        <w:t xml:space="preserve"> skeletal muscle fibers, and</w:t>
      </w:r>
      <w:r w:rsidR="005618E5" w:rsidRPr="000A59FD">
        <w:rPr>
          <w:rFonts w:ascii="Times New Roman" w:hAnsi="Times New Roman" w:cs="Times New Roman"/>
          <w:sz w:val="24"/>
          <w:szCs w:val="24"/>
        </w:rPr>
        <w:t xml:space="preserve"> motor </w:t>
      </w:r>
      <w:r w:rsidR="00CD5F8E" w:rsidRPr="000A59FD">
        <w:rPr>
          <w:rFonts w:ascii="Times New Roman" w:hAnsi="Times New Roman" w:cs="Times New Roman"/>
          <w:sz w:val="24"/>
          <w:szCs w:val="24"/>
        </w:rPr>
        <w:t>neurons</w:t>
      </w:r>
      <w:r w:rsidR="00B51EC4" w:rsidRPr="000A59FD">
        <w:rPr>
          <w:rFonts w:ascii="Times New Roman" w:hAnsi="Times New Roman" w:cs="Times New Roman"/>
          <w:sz w:val="24"/>
          <w:szCs w:val="24"/>
        </w:rPr>
        <w:t>. The motor neuron</w:t>
      </w:r>
      <w:r w:rsidR="00255D85" w:rsidRPr="000A59FD">
        <w:rPr>
          <w:rFonts w:ascii="Times New Roman" w:hAnsi="Times New Roman" w:cs="Times New Roman"/>
          <w:sz w:val="24"/>
          <w:szCs w:val="24"/>
        </w:rPr>
        <w:t xml:space="preserve"> </w:t>
      </w:r>
      <w:r w:rsidR="00F57CA8" w:rsidRPr="000A59FD">
        <w:rPr>
          <w:rFonts w:ascii="Times New Roman" w:hAnsi="Times New Roman" w:cs="Times New Roman"/>
          <w:sz w:val="24"/>
          <w:szCs w:val="24"/>
        </w:rPr>
        <w:t xml:space="preserve">is an axonal terminal that contains synaptic vesicles that release neurotransmitters </w:t>
      </w:r>
      <w:r w:rsidR="000D0C3A" w:rsidRPr="000A59FD">
        <w:rPr>
          <w:rFonts w:ascii="Times New Roman" w:hAnsi="Times New Roman" w:cs="Times New Roman"/>
          <w:sz w:val="24"/>
          <w:szCs w:val="24"/>
        </w:rPr>
        <w:t xml:space="preserve">after receiving nerve </w:t>
      </w:r>
      <w:r w:rsidR="00B51EC4" w:rsidRPr="000A59FD">
        <w:rPr>
          <w:rFonts w:ascii="Times New Roman" w:hAnsi="Times New Roman" w:cs="Times New Roman"/>
          <w:sz w:val="24"/>
          <w:szCs w:val="24"/>
        </w:rPr>
        <w:t>impulses. The motor neurons make skeletal muscle fibers</w:t>
      </w:r>
      <w:r w:rsidR="006F21A9" w:rsidRPr="000A59FD">
        <w:rPr>
          <w:rFonts w:ascii="Times New Roman" w:hAnsi="Times New Roman" w:cs="Times New Roman"/>
          <w:sz w:val="24"/>
          <w:szCs w:val="24"/>
        </w:rPr>
        <w:t xml:space="preserve">, and it contains several folds known as the </w:t>
      </w:r>
      <w:proofErr w:type="spellStart"/>
      <w:r w:rsidR="006F21A9" w:rsidRPr="000A59FD">
        <w:rPr>
          <w:rFonts w:ascii="Times New Roman" w:hAnsi="Times New Roman" w:cs="Times New Roman"/>
          <w:sz w:val="24"/>
          <w:szCs w:val="24"/>
        </w:rPr>
        <w:t>postjunctional</w:t>
      </w:r>
      <w:proofErr w:type="spellEnd"/>
      <w:r w:rsidR="006F21A9" w:rsidRPr="000A59FD">
        <w:rPr>
          <w:rFonts w:ascii="Times New Roman" w:hAnsi="Times New Roman" w:cs="Times New Roman"/>
          <w:sz w:val="24"/>
          <w:szCs w:val="24"/>
        </w:rPr>
        <w:t xml:space="preserve"> folds, which increase the area for neurotransmitters to take place. </w:t>
      </w:r>
      <w:r w:rsidR="006102BA" w:rsidRPr="000A59FD">
        <w:rPr>
          <w:rFonts w:ascii="Times New Roman" w:hAnsi="Times New Roman" w:cs="Times New Roman"/>
          <w:sz w:val="24"/>
          <w:szCs w:val="24"/>
        </w:rPr>
        <w:t xml:space="preserve">Sensory </w:t>
      </w:r>
      <w:r w:rsidR="0030258B" w:rsidRPr="000A59FD">
        <w:rPr>
          <w:rFonts w:ascii="Times New Roman" w:hAnsi="Times New Roman" w:cs="Times New Roman"/>
          <w:sz w:val="24"/>
          <w:szCs w:val="24"/>
        </w:rPr>
        <w:t>neurons convert stimuli</w:t>
      </w:r>
      <w:r w:rsidR="004D5B26" w:rsidRPr="000A59FD">
        <w:rPr>
          <w:rFonts w:ascii="Times New Roman" w:hAnsi="Times New Roman" w:cs="Times New Roman"/>
          <w:sz w:val="24"/>
          <w:szCs w:val="24"/>
        </w:rPr>
        <w:t xml:space="preserve"> into action through </w:t>
      </w:r>
      <w:r w:rsidR="00C31136" w:rsidRPr="000A59FD">
        <w:rPr>
          <w:rFonts w:ascii="Times New Roman" w:hAnsi="Times New Roman" w:cs="Times New Roman"/>
          <w:sz w:val="24"/>
          <w:szCs w:val="24"/>
        </w:rPr>
        <w:t>receptors, and in this case, the sensory neurons send signals of the injury so that the body can start its healing process.</w:t>
      </w:r>
    </w:p>
    <w:p w:rsidR="007874D4" w:rsidRPr="000A59FD" w:rsidRDefault="00F85FBC" w:rsidP="005347C5">
      <w:pPr>
        <w:spacing w:line="480" w:lineRule="auto"/>
        <w:rPr>
          <w:rFonts w:ascii="Times New Roman" w:hAnsi="Times New Roman" w:cs="Times New Roman"/>
          <w:b/>
          <w:sz w:val="24"/>
          <w:szCs w:val="24"/>
        </w:rPr>
      </w:pPr>
      <w:r w:rsidRPr="000A59FD">
        <w:rPr>
          <w:rFonts w:ascii="Times New Roman" w:hAnsi="Times New Roman" w:cs="Times New Roman"/>
          <w:b/>
          <w:sz w:val="24"/>
          <w:szCs w:val="24"/>
        </w:rPr>
        <w:lastRenderedPageBreak/>
        <w:t>Question 6</w:t>
      </w:r>
    </w:p>
    <w:p w:rsidR="006A6402" w:rsidRPr="000A59FD" w:rsidRDefault="00F85FBC" w:rsidP="000A59FD">
      <w:pPr>
        <w:spacing w:after="0" w:line="480" w:lineRule="auto"/>
        <w:ind w:firstLine="720"/>
        <w:contextualSpacing/>
        <w:rPr>
          <w:rFonts w:ascii="Times New Roman" w:hAnsi="Times New Roman" w:cs="Times New Roman"/>
          <w:sz w:val="24"/>
          <w:szCs w:val="24"/>
        </w:rPr>
      </w:pPr>
      <w:r w:rsidRPr="000A59FD">
        <w:rPr>
          <w:rFonts w:ascii="Times New Roman" w:hAnsi="Times New Roman" w:cs="Times New Roman"/>
          <w:sz w:val="24"/>
          <w:szCs w:val="24"/>
        </w:rPr>
        <w:t xml:space="preserve">The labeled tissues found in the tracheal slide are hyaline cartilage, </w:t>
      </w:r>
      <w:r w:rsidR="006173F3" w:rsidRPr="000A59FD">
        <w:rPr>
          <w:rFonts w:ascii="Times New Roman" w:hAnsi="Times New Roman" w:cs="Times New Roman"/>
          <w:sz w:val="24"/>
          <w:szCs w:val="24"/>
        </w:rPr>
        <w:t xml:space="preserve">epithelium tissue </w:t>
      </w:r>
      <w:r w:rsidRPr="000A59FD">
        <w:rPr>
          <w:rFonts w:ascii="Times New Roman" w:hAnsi="Times New Roman" w:cs="Times New Roman"/>
          <w:sz w:val="24"/>
          <w:szCs w:val="24"/>
        </w:rPr>
        <w:t>and</w:t>
      </w:r>
      <w:r w:rsidR="006173F3" w:rsidRPr="000A59FD">
        <w:rPr>
          <w:rFonts w:ascii="Times New Roman" w:hAnsi="Times New Roman" w:cs="Times New Roman"/>
          <w:sz w:val="24"/>
          <w:szCs w:val="24"/>
        </w:rPr>
        <w:t>,</w:t>
      </w:r>
      <w:r w:rsidRPr="000A59FD">
        <w:rPr>
          <w:rFonts w:ascii="Times New Roman" w:hAnsi="Times New Roman" w:cs="Times New Roman"/>
          <w:sz w:val="24"/>
          <w:szCs w:val="24"/>
        </w:rPr>
        <w:t xml:space="preserve"> </w:t>
      </w:r>
      <w:r w:rsidR="006173F3" w:rsidRPr="000A59FD">
        <w:rPr>
          <w:rFonts w:ascii="Times New Roman" w:hAnsi="Times New Roman" w:cs="Times New Roman"/>
          <w:sz w:val="24"/>
          <w:szCs w:val="24"/>
        </w:rPr>
        <w:t xml:space="preserve">lamina </w:t>
      </w:r>
      <w:proofErr w:type="spellStart"/>
      <w:r w:rsidR="006173F3" w:rsidRPr="000A59FD">
        <w:rPr>
          <w:rFonts w:ascii="Times New Roman" w:hAnsi="Times New Roman" w:cs="Times New Roman"/>
          <w:sz w:val="24"/>
          <w:szCs w:val="24"/>
        </w:rPr>
        <w:t>propria</w:t>
      </w:r>
      <w:proofErr w:type="spellEnd"/>
      <w:r w:rsidR="006173F3" w:rsidRPr="000A59FD">
        <w:rPr>
          <w:rFonts w:ascii="Times New Roman" w:hAnsi="Times New Roman" w:cs="Times New Roman"/>
          <w:sz w:val="24"/>
          <w:szCs w:val="24"/>
        </w:rPr>
        <w:t xml:space="preserve">. </w:t>
      </w:r>
      <w:r w:rsidR="00AE28AD" w:rsidRPr="000A59FD">
        <w:rPr>
          <w:rFonts w:ascii="Times New Roman" w:hAnsi="Times New Roman" w:cs="Times New Roman"/>
          <w:sz w:val="24"/>
          <w:szCs w:val="24"/>
        </w:rPr>
        <w:t xml:space="preserve">The hyaline cartilage is translucent cartilage found on </w:t>
      </w:r>
      <w:r w:rsidR="00A834BE" w:rsidRPr="000A59FD">
        <w:rPr>
          <w:rFonts w:ascii="Times New Roman" w:hAnsi="Times New Roman" w:cs="Times New Roman"/>
          <w:sz w:val="24"/>
          <w:szCs w:val="24"/>
        </w:rPr>
        <w:t xml:space="preserve">joints such as the ribs, trachea, and nose. </w:t>
      </w:r>
      <w:r w:rsidR="00990FFE" w:rsidRPr="000A59FD">
        <w:rPr>
          <w:rFonts w:ascii="Times New Roman" w:hAnsi="Times New Roman" w:cs="Times New Roman"/>
          <w:sz w:val="24"/>
          <w:szCs w:val="24"/>
        </w:rPr>
        <w:t xml:space="preserve">It is composed of type 2 collagen, and it does not </w:t>
      </w:r>
      <w:r w:rsidR="00555498">
        <w:rPr>
          <w:rFonts w:ascii="Times New Roman" w:hAnsi="Times New Roman" w:cs="Times New Roman"/>
          <w:sz w:val="24"/>
          <w:szCs w:val="24"/>
        </w:rPr>
        <w:t>have</w:t>
      </w:r>
      <w:r w:rsidR="00990FFE" w:rsidRPr="000A59FD">
        <w:rPr>
          <w:rFonts w:ascii="Times New Roman" w:hAnsi="Times New Roman" w:cs="Times New Roman"/>
          <w:sz w:val="24"/>
          <w:szCs w:val="24"/>
        </w:rPr>
        <w:t xml:space="preserve"> any blood v</w:t>
      </w:r>
      <w:r w:rsidR="004D48E4" w:rsidRPr="000A59FD">
        <w:rPr>
          <w:rFonts w:ascii="Times New Roman" w:hAnsi="Times New Roman" w:cs="Times New Roman"/>
          <w:sz w:val="24"/>
          <w:szCs w:val="24"/>
        </w:rPr>
        <w:t>essels or nerves, and it provides support and flexibility</w:t>
      </w:r>
      <w:r w:rsidR="004B7947" w:rsidRPr="000A59FD">
        <w:rPr>
          <w:rFonts w:ascii="Times New Roman" w:hAnsi="Times New Roman" w:cs="Times New Roman"/>
          <w:sz w:val="24"/>
          <w:szCs w:val="24"/>
        </w:rPr>
        <w:t xml:space="preserve"> (Bianchi et al., 2017)</w:t>
      </w:r>
      <w:r w:rsidR="009E717E" w:rsidRPr="000A59FD">
        <w:rPr>
          <w:rFonts w:ascii="Times New Roman" w:hAnsi="Times New Roman" w:cs="Times New Roman"/>
          <w:sz w:val="24"/>
          <w:szCs w:val="24"/>
        </w:rPr>
        <w:t>.</w:t>
      </w:r>
      <w:r w:rsidR="000B2FEC" w:rsidRPr="000A59FD">
        <w:rPr>
          <w:rFonts w:ascii="Times New Roman" w:hAnsi="Times New Roman" w:cs="Times New Roman"/>
          <w:sz w:val="24"/>
          <w:szCs w:val="24"/>
        </w:rPr>
        <w:t xml:space="preserve"> Epithelium tissue</w:t>
      </w:r>
      <w:r w:rsidR="00021FE6" w:rsidRPr="000A59FD">
        <w:rPr>
          <w:rFonts w:ascii="Times New Roman" w:hAnsi="Times New Roman" w:cs="Times New Roman"/>
          <w:sz w:val="24"/>
          <w:szCs w:val="24"/>
        </w:rPr>
        <w:t xml:space="preserve"> is the lining found in the upper respiratory tract. Its cells produce mucous that helps to protect and moisten </w:t>
      </w:r>
      <w:r w:rsidR="00FD0D78" w:rsidRPr="000A59FD">
        <w:rPr>
          <w:rFonts w:ascii="Times New Roman" w:hAnsi="Times New Roman" w:cs="Times New Roman"/>
          <w:sz w:val="24"/>
          <w:szCs w:val="24"/>
        </w:rPr>
        <w:t xml:space="preserve">the respiratory airways. </w:t>
      </w:r>
      <w:r w:rsidR="00B40095" w:rsidRPr="000A59FD">
        <w:rPr>
          <w:rFonts w:ascii="Times New Roman" w:hAnsi="Times New Roman" w:cs="Times New Roman"/>
          <w:sz w:val="24"/>
          <w:szCs w:val="24"/>
        </w:rPr>
        <w:t xml:space="preserve">It also lines and covers all the exposed surfaces </w:t>
      </w:r>
      <w:r w:rsidR="00E10EEF" w:rsidRPr="000A59FD">
        <w:rPr>
          <w:rFonts w:ascii="Times New Roman" w:hAnsi="Times New Roman" w:cs="Times New Roman"/>
          <w:sz w:val="24"/>
          <w:szCs w:val="24"/>
        </w:rPr>
        <w:t xml:space="preserve">of body organs such as the digestive tract and the </w:t>
      </w:r>
      <w:r w:rsidR="008F7175" w:rsidRPr="000A59FD">
        <w:rPr>
          <w:rFonts w:ascii="Times New Roman" w:hAnsi="Times New Roman" w:cs="Times New Roman"/>
          <w:sz w:val="24"/>
          <w:szCs w:val="24"/>
        </w:rPr>
        <w:t xml:space="preserve">airways. </w:t>
      </w:r>
      <w:r w:rsidR="006173F3" w:rsidRPr="000A59FD">
        <w:rPr>
          <w:rFonts w:ascii="Times New Roman" w:hAnsi="Times New Roman" w:cs="Times New Roman"/>
          <w:sz w:val="24"/>
          <w:szCs w:val="24"/>
        </w:rPr>
        <w:t xml:space="preserve">Lastly, the lamina </w:t>
      </w:r>
      <w:proofErr w:type="spellStart"/>
      <w:r w:rsidR="006173F3" w:rsidRPr="000A59FD">
        <w:rPr>
          <w:rFonts w:ascii="Times New Roman" w:hAnsi="Times New Roman" w:cs="Times New Roman"/>
          <w:sz w:val="24"/>
          <w:szCs w:val="24"/>
        </w:rPr>
        <w:t>propria</w:t>
      </w:r>
      <w:proofErr w:type="spellEnd"/>
      <w:r w:rsidR="006173F3" w:rsidRPr="000A59FD">
        <w:rPr>
          <w:rFonts w:ascii="Times New Roman" w:hAnsi="Times New Roman" w:cs="Times New Roman"/>
          <w:sz w:val="24"/>
          <w:szCs w:val="24"/>
        </w:rPr>
        <w:t xml:space="preserve"> is a loose, thin layer of connective tissues that helps in lining several tubes in the body, such as the respiratory tract. It is an important tissue in the body as it helps with the healing of wounds and the making of the mucous membrane</w:t>
      </w:r>
      <w:r w:rsidR="008F7175" w:rsidRPr="000A59FD">
        <w:rPr>
          <w:rFonts w:ascii="Times New Roman" w:hAnsi="Times New Roman" w:cs="Times New Roman"/>
          <w:sz w:val="24"/>
          <w:szCs w:val="24"/>
        </w:rPr>
        <w:t xml:space="preserve">. </w:t>
      </w:r>
      <w:r w:rsidR="005F44E0" w:rsidRPr="000A59FD">
        <w:rPr>
          <w:rFonts w:ascii="Times New Roman" w:hAnsi="Times New Roman" w:cs="Times New Roman"/>
          <w:sz w:val="24"/>
          <w:szCs w:val="24"/>
        </w:rPr>
        <w:t>The neck and chest injury</w:t>
      </w:r>
      <w:r w:rsidR="00082EF3" w:rsidRPr="000A59FD">
        <w:rPr>
          <w:rFonts w:ascii="Times New Roman" w:hAnsi="Times New Roman" w:cs="Times New Roman"/>
          <w:sz w:val="24"/>
          <w:szCs w:val="24"/>
        </w:rPr>
        <w:t xml:space="preserve"> will affect</w:t>
      </w:r>
      <w:r w:rsidR="005F44E0" w:rsidRPr="000A59FD">
        <w:rPr>
          <w:rFonts w:ascii="Times New Roman" w:hAnsi="Times New Roman" w:cs="Times New Roman"/>
          <w:sz w:val="24"/>
          <w:szCs w:val="24"/>
        </w:rPr>
        <w:t xml:space="preserve"> the respiratory tract blocking the airway. This might result in catastrophic events such as immediate death if the problem is </w:t>
      </w:r>
      <w:r w:rsidR="00C55BB1" w:rsidRPr="000A59FD">
        <w:rPr>
          <w:rFonts w:ascii="Times New Roman" w:hAnsi="Times New Roman" w:cs="Times New Roman"/>
          <w:sz w:val="24"/>
          <w:szCs w:val="24"/>
        </w:rPr>
        <w:t xml:space="preserve">not resolved immediately. </w:t>
      </w:r>
    </w:p>
    <w:p w:rsidR="006A6402" w:rsidRPr="000A59FD" w:rsidRDefault="006A6402" w:rsidP="000A59FD">
      <w:pPr>
        <w:spacing w:after="0" w:line="480" w:lineRule="auto"/>
        <w:ind w:firstLine="720"/>
        <w:contextualSpacing/>
        <w:rPr>
          <w:rFonts w:ascii="Times New Roman" w:hAnsi="Times New Roman" w:cs="Times New Roman"/>
          <w:sz w:val="24"/>
          <w:szCs w:val="24"/>
        </w:rPr>
      </w:pPr>
    </w:p>
    <w:p w:rsidR="00805D90" w:rsidRPr="000A59FD" w:rsidRDefault="00805D90" w:rsidP="000A59FD">
      <w:pPr>
        <w:spacing w:after="0" w:line="480" w:lineRule="auto"/>
        <w:contextualSpacing/>
        <w:jc w:val="center"/>
        <w:rPr>
          <w:rFonts w:ascii="Times New Roman" w:hAnsi="Times New Roman" w:cs="Times New Roman"/>
          <w:b/>
          <w:sz w:val="24"/>
          <w:szCs w:val="24"/>
        </w:rPr>
      </w:pPr>
    </w:p>
    <w:p w:rsidR="00805D90" w:rsidRPr="000A59FD" w:rsidRDefault="00805D90" w:rsidP="000A59FD">
      <w:pPr>
        <w:spacing w:after="0" w:line="480" w:lineRule="auto"/>
        <w:contextualSpacing/>
        <w:jc w:val="center"/>
        <w:rPr>
          <w:rFonts w:ascii="Times New Roman" w:hAnsi="Times New Roman" w:cs="Times New Roman"/>
          <w:b/>
          <w:sz w:val="24"/>
          <w:szCs w:val="24"/>
        </w:rPr>
      </w:pPr>
    </w:p>
    <w:p w:rsidR="00805D90" w:rsidRPr="000A59FD" w:rsidRDefault="00805D90" w:rsidP="000A59FD">
      <w:pPr>
        <w:spacing w:after="0" w:line="480" w:lineRule="auto"/>
        <w:contextualSpacing/>
        <w:jc w:val="center"/>
        <w:rPr>
          <w:rFonts w:ascii="Times New Roman" w:hAnsi="Times New Roman" w:cs="Times New Roman"/>
          <w:b/>
          <w:sz w:val="24"/>
          <w:szCs w:val="24"/>
        </w:rPr>
      </w:pPr>
    </w:p>
    <w:p w:rsidR="00805D90" w:rsidRPr="000A59FD" w:rsidRDefault="00805D90" w:rsidP="000A59FD">
      <w:pPr>
        <w:spacing w:after="0" w:line="480" w:lineRule="auto"/>
        <w:contextualSpacing/>
        <w:jc w:val="center"/>
        <w:rPr>
          <w:rFonts w:ascii="Times New Roman" w:hAnsi="Times New Roman" w:cs="Times New Roman"/>
          <w:b/>
          <w:sz w:val="24"/>
          <w:szCs w:val="24"/>
        </w:rPr>
      </w:pPr>
    </w:p>
    <w:p w:rsidR="00805D90" w:rsidRPr="000A59FD" w:rsidRDefault="00805D90" w:rsidP="000A59FD">
      <w:pPr>
        <w:spacing w:after="0" w:line="480" w:lineRule="auto"/>
        <w:contextualSpacing/>
        <w:jc w:val="center"/>
        <w:rPr>
          <w:rFonts w:ascii="Times New Roman" w:hAnsi="Times New Roman" w:cs="Times New Roman"/>
          <w:b/>
          <w:sz w:val="24"/>
          <w:szCs w:val="24"/>
        </w:rPr>
      </w:pPr>
    </w:p>
    <w:p w:rsidR="009F0532" w:rsidRPr="000A59FD" w:rsidRDefault="009F0532" w:rsidP="000A59FD">
      <w:pPr>
        <w:spacing w:after="0" w:line="480" w:lineRule="auto"/>
        <w:contextualSpacing/>
        <w:rPr>
          <w:rFonts w:ascii="Times New Roman" w:hAnsi="Times New Roman" w:cs="Times New Roman"/>
          <w:b/>
          <w:sz w:val="24"/>
          <w:szCs w:val="24"/>
        </w:rPr>
      </w:pPr>
    </w:p>
    <w:p w:rsidR="00FE6299" w:rsidRPr="000A59FD" w:rsidRDefault="00FE6299" w:rsidP="000A59FD">
      <w:pPr>
        <w:spacing w:after="0" w:line="480" w:lineRule="auto"/>
        <w:contextualSpacing/>
        <w:rPr>
          <w:rFonts w:ascii="Times New Roman" w:hAnsi="Times New Roman" w:cs="Times New Roman"/>
          <w:b/>
          <w:sz w:val="24"/>
          <w:szCs w:val="24"/>
        </w:rPr>
      </w:pPr>
    </w:p>
    <w:p w:rsidR="00A96FB4" w:rsidRDefault="00A96FB4">
      <w:pPr>
        <w:rPr>
          <w:rFonts w:ascii="Times New Roman" w:hAnsi="Times New Roman" w:cs="Times New Roman"/>
          <w:b/>
          <w:sz w:val="24"/>
          <w:szCs w:val="24"/>
        </w:rPr>
      </w:pPr>
      <w:r>
        <w:rPr>
          <w:rFonts w:ascii="Times New Roman" w:hAnsi="Times New Roman" w:cs="Times New Roman"/>
          <w:b/>
          <w:sz w:val="24"/>
          <w:szCs w:val="24"/>
        </w:rPr>
        <w:br w:type="page"/>
      </w:r>
    </w:p>
    <w:p w:rsidR="00601999" w:rsidRPr="000A59FD" w:rsidRDefault="00F85FBC" w:rsidP="000A59FD">
      <w:pPr>
        <w:spacing w:after="0" w:line="480" w:lineRule="auto"/>
        <w:contextualSpacing/>
        <w:jc w:val="center"/>
        <w:rPr>
          <w:rFonts w:ascii="Times New Roman" w:hAnsi="Times New Roman" w:cs="Times New Roman"/>
          <w:b/>
          <w:sz w:val="24"/>
          <w:szCs w:val="24"/>
        </w:rPr>
      </w:pPr>
      <w:r w:rsidRPr="000A59FD">
        <w:rPr>
          <w:rFonts w:ascii="Times New Roman" w:hAnsi="Times New Roman" w:cs="Times New Roman"/>
          <w:b/>
          <w:sz w:val="24"/>
          <w:szCs w:val="24"/>
        </w:rPr>
        <w:lastRenderedPageBreak/>
        <w:t>References</w:t>
      </w:r>
    </w:p>
    <w:p w:rsidR="00660CE3" w:rsidRPr="000A59FD" w:rsidRDefault="00F85FBC" w:rsidP="000A59FD">
      <w:pPr>
        <w:spacing w:after="0" w:line="480" w:lineRule="auto"/>
        <w:ind w:left="720" w:hanging="720"/>
        <w:contextualSpacing/>
        <w:rPr>
          <w:rFonts w:ascii="Times New Roman" w:hAnsi="Times New Roman" w:cs="Times New Roman"/>
          <w:sz w:val="24"/>
          <w:szCs w:val="24"/>
        </w:rPr>
      </w:pPr>
      <w:r w:rsidRPr="000A59FD">
        <w:rPr>
          <w:rFonts w:ascii="Times New Roman" w:hAnsi="Times New Roman" w:cs="Times New Roman"/>
          <w:sz w:val="24"/>
          <w:szCs w:val="24"/>
        </w:rPr>
        <w:t>Aaronson, P. I., Ward, J.</w:t>
      </w:r>
      <w:r w:rsidRPr="000A59FD">
        <w:rPr>
          <w:rFonts w:ascii="Times New Roman" w:hAnsi="Times New Roman" w:cs="Times New Roman"/>
          <w:sz w:val="24"/>
          <w:szCs w:val="24"/>
        </w:rPr>
        <w:t xml:space="preserve"> P., &amp; Connolly, M. J. (2020). </w:t>
      </w:r>
      <w:r w:rsidRPr="000A59FD">
        <w:rPr>
          <w:rFonts w:ascii="Times New Roman" w:hAnsi="Times New Roman" w:cs="Times New Roman"/>
          <w:i/>
          <w:iCs/>
          <w:sz w:val="24"/>
          <w:szCs w:val="24"/>
        </w:rPr>
        <w:t>The cardiovascular system at a glance</w:t>
      </w:r>
      <w:r w:rsidRPr="000A59FD">
        <w:rPr>
          <w:rFonts w:ascii="Times New Roman" w:hAnsi="Times New Roman" w:cs="Times New Roman"/>
          <w:sz w:val="24"/>
          <w:szCs w:val="24"/>
        </w:rPr>
        <w:t>. John Wiley &amp; Sons.</w:t>
      </w:r>
    </w:p>
    <w:p w:rsidR="002A655F" w:rsidRPr="000A59FD" w:rsidRDefault="00F85FBC" w:rsidP="000A59FD">
      <w:pPr>
        <w:spacing w:after="0" w:line="480" w:lineRule="auto"/>
        <w:ind w:left="720" w:hanging="720"/>
        <w:contextualSpacing/>
        <w:rPr>
          <w:rFonts w:ascii="Times New Roman" w:hAnsi="Times New Roman" w:cs="Times New Roman"/>
          <w:sz w:val="24"/>
          <w:szCs w:val="24"/>
        </w:rPr>
      </w:pPr>
      <w:r w:rsidRPr="000A59FD">
        <w:rPr>
          <w:rFonts w:ascii="Times New Roman" w:hAnsi="Times New Roman" w:cs="Times New Roman"/>
          <w:sz w:val="24"/>
          <w:szCs w:val="24"/>
        </w:rPr>
        <w:t xml:space="preserve">Bianchi, V. J., Weber, J. F., Waldman, S. D., </w:t>
      </w:r>
      <w:proofErr w:type="spellStart"/>
      <w:r w:rsidRPr="000A59FD">
        <w:rPr>
          <w:rFonts w:ascii="Times New Roman" w:hAnsi="Times New Roman" w:cs="Times New Roman"/>
          <w:sz w:val="24"/>
          <w:szCs w:val="24"/>
        </w:rPr>
        <w:t>Backstein</w:t>
      </w:r>
      <w:proofErr w:type="spellEnd"/>
      <w:r w:rsidRPr="000A59FD">
        <w:rPr>
          <w:rFonts w:ascii="Times New Roman" w:hAnsi="Times New Roman" w:cs="Times New Roman"/>
          <w:sz w:val="24"/>
          <w:szCs w:val="24"/>
        </w:rPr>
        <w:t xml:space="preserve">, D., &amp; </w:t>
      </w:r>
      <w:proofErr w:type="spellStart"/>
      <w:r w:rsidRPr="000A59FD">
        <w:rPr>
          <w:rFonts w:ascii="Times New Roman" w:hAnsi="Times New Roman" w:cs="Times New Roman"/>
          <w:sz w:val="24"/>
          <w:szCs w:val="24"/>
        </w:rPr>
        <w:t>Kandel</w:t>
      </w:r>
      <w:proofErr w:type="spellEnd"/>
      <w:r w:rsidRPr="000A59FD">
        <w:rPr>
          <w:rFonts w:ascii="Times New Roman" w:hAnsi="Times New Roman" w:cs="Times New Roman"/>
          <w:sz w:val="24"/>
          <w:szCs w:val="24"/>
        </w:rPr>
        <w:t xml:space="preserve">, R. A. (2017). Formation of hyaline cartilage tissue by passaged human osteoarthritic </w:t>
      </w:r>
      <w:r w:rsidRPr="000A59FD">
        <w:rPr>
          <w:rFonts w:ascii="Times New Roman" w:hAnsi="Times New Roman" w:cs="Times New Roman"/>
          <w:sz w:val="24"/>
          <w:szCs w:val="24"/>
        </w:rPr>
        <w:t>chondrocytes. </w:t>
      </w:r>
      <w:r w:rsidRPr="000A59FD">
        <w:rPr>
          <w:rFonts w:ascii="Times New Roman" w:hAnsi="Times New Roman" w:cs="Times New Roman"/>
          <w:i/>
          <w:iCs/>
          <w:sz w:val="24"/>
          <w:szCs w:val="24"/>
        </w:rPr>
        <w:t>Tissue Engineering Part A</w:t>
      </w:r>
      <w:r w:rsidRPr="000A59FD">
        <w:rPr>
          <w:rFonts w:ascii="Times New Roman" w:hAnsi="Times New Roman" w:cs="Times New Roman"/>
          <w:sz w:val="24"/>
          <w:szCs w:val="24"/>
        </w:rPr>
        <w:t>, </w:t>
      </w:r>
      <w:r w:rsidRPr="000A59FD">
        <w:rPr>
          <w:rFonts w:ascii="Times New Roman" w:hAnsi="Times New Roman" w:cs="Times New Roman"/>
          <w:i/>
          <w:iCs/>
          <w:sz w:val="24"/>
          <w:szCs w:val="24"/>
        </w:rPr>
        <w:t>23</w:t>
      </w:r>
      <w:r w:rsidRPr="000A59FD">
        <w:rPr>
          <w:rFonts w:ascii="Times New Roman" w:hAnsi="Times New Roman" w:cs="Times New Roman"/>
          <w:sz w:val="24"/>
          <w:szCs w:val="24"/>
        </w:rPr>
        <w:t>(3-4), 156-165.</w:t>
      </w:r>
    </w:p>
    <w:p w:rsidR="005B52C2" w:rsidRPr="000A59FD" w:rsidRDefault="00F85FBC" w:rsidP="000A59FD">
      <w:pPr>
        <w:spacing w:after="0" w:line="480" w:lineRule="auto"/>
        <w:ind w:left="720" w:hanging="720"/>
        <w:contextualSpacing/>
        <w:rPr>
          <w:rFonts w:ascii="Times New Roman" w:hAnsi="Times New Roman" w:cs="Times New Roman"/>
          <w:sz w:val="24"/>
          <w:szCs w:val="24"/>
        </w:rPr>
      </w:pPr>
      <w:proofErr w:type="spellStart"/>
      <w:r w:rsidRPr="000A59FD">
        <w:rPr>
          <w:rFonts w:ascii="Times New Roman" w:hAnsi="Times New Roman" w:cs="Times New Roman"/>
          <w:sz w:val="24"/>
          <w:szCs w:val="24"/>
        </w:rPr>
        <w:t>Galateau</w:t>
      </w:r>
      <w:proofErr w:type="spellEnd"/>
      <w:r w:rsidRPr="000A59FD">
        <w:rPr>
          <w:rFonts w:ascii="Times New Roman" w:hAnsi="Times New Roman" w:cs="Times New Roman"/>
          <w:sz w:val="24"/>
          <w:szCs w:val="24"/>
        </w:rPr>
        <w:t xml:space="preserve">-Salle, F., Husain, A. N., &amp; </w:t>
      </w:r>
      <w:proofErr w:type="spellStart"/>
      <w:r w:rsidRPr="000A59FD">
        <w:rPr>
          <w:rFonts w:ascii="Times New Roman" w:hAnsi="Times New Roman" w:cs="Times New Roman"/>
          <w:sz w:val="24"/>
          <w:szCs w:val="24"/>
        </w:rPr>
        <w:t>Marchevsky</w:t>
      </w:r>
      <w:proofErr w:type="spellEnd"/>
      <w:r w:rsidRPr="000A59FD">
        <w:rPr>
          <w:rFonts w:ascii="Times New Roman" w:hAnsi="Times New Roman" w:cs="Times New Roman"/>
          <w:sz w:val="24"/>
          <w:szCs w:val="24"/>
        </w:rPr>
        <w:t>, A. M. (Eds.). (2018). </w:t>
      </w:r>
      <w:r w:rsidRPr="000A59FD">
        <w:rPr>
          <w:rFonts w:ascii="Times New Roman" w:hAnsi="Times New Roman" w:cs="Times New Roman"/>
          <w:i/>
          <w:iCs/>
          <w:sz w:val="24"/>
          <w:szCs w:val="24"/>
        </w:rPr>
        <w:t>Practical Pathology of Serous Membranes</w:t>
      </w:r>
      <w:r w:rsidRPr="000A59FD">
        <w:rPr>
          <w:rFonts w:ascii="Times New Roman" w:hAnsi="Times New Roman" w:cs="Times New Roman"/>
          <w:sz w:val="24"/>
          <w:szCs w:val="24"/>
        </w:rPr>
        <w:t>. Cambridge University Press.</w:t>
      </w:r>
    </w:p>
    <w:p w:rsidR="007107AE" w:rsidRPr="000A59FD" w:rsidRDefault="00F85FBC" w:rsidP="000A59FD">
      <w:pPr>
        <w:spacing w:after="0" w:line="480" w:lineRule="auto"/>
        <w:ind w:left="720" w:hanging="720"/>
        <w:contextualSpacing/>
        <w:rPr>
          <w:rFonts w:ascii="Times New Roman" w:hAnsi="Times New Roman" w:cs="Times New Roman"/>
          <w:sz w:val="24"/>
          <w:szCs w:val="24"/>
        </w:rPr>
      </w:pPr>
      <w:proofErr w:type="spellStart"/>
      <w:r w:rsidRPr="000A59FD">
        <w:rPr>
          <w:rFonts w:ascii="Times New Roman" w:hAnsi="Times New Roman" w:cs="Times New Roman"/>
          <w:sz w:val="24"/>
          <w:szCs w:val="24"/>
        </w:rPr>
        <w:t>Kia'i</w:t>
      </w:r>
      <w:proofErr w:type="spellEnd"/>
      <w:r w:rsidRPr="000A59FD">
        <w:rPr>
          <w:rFonts w:ascii="Times New Roman" w:hAnsi="Times New Roman" w:cs="Times New Roman"/>
          <w:sz w:val="24"/>
          <w:szCs w:val="24"/>
        </w:rPr>
        <w:t xml:space="preserve">, N., &amp; Bajaj, T. (2020, July 3). </w:t>
      </w:r>
      <w:r w:rsidRPr="000A59FD">
        <w:rPr>
          <w:rFonts w:ascii="Times New Roman" w:hAnsi="Times New Roman" w:cs="Times New Roman"/>
          <w:i/>
          <w:iCs/>
          <w:sz w:val="24"/>
          <w:szCs w:val="24"/>
        </w:rPr>
        <w:t>Histology, Respiratory Epithelium</w:t>
      </w:r>
      <w:r w:rsidRPr="000A59FD">
        <w:rPr>
          <w:rFonts w:ascii="Times New Roman" w:hAnsi="Times New Roman" w:cs="Times New Roman"/>
          <w:sz w:val="24"/>
          <w:szCs w:val="24"/>
        </w:rPr>
        <w:t xml:space="preserve">. </w:t>
      </w:r>
      <w:proofErr w:type="spellStart"/>
      <w:r w:rsidRPr="000A59FD">
        <w:rPr>
          <w:rFonts w:ascii="Times New Roman" w:hAnsi="Times New Roman" w:cs="Times New Roman"/>
          <w:sz w:val="24"/>
          <w:szCs w:val="24"/>
        </w:rPr>
        <w:t>StatPearls</w:t>
      </w:r>
      <w:proofErr w:type="spellEnd"/>
      <w:r w:rsidRPr="000A59FD">
        <w:rPr>
          <w:rFonts w:ascii="Times New Roman" w:hAnsi="Times New Roman" w:cs="Times New Roman"/>
          <w:sz w:val="24"/>
          <w:szCs w:val="24"/>
        </w:rPr>
        <w:t xml:space="preserve"> [Internet].</w:t>
      </w:r>
      <w:r w:rsidRPr="000A59FD">
        <w:rPr>
          <w:rFonts w:ascii="Times New Roman" w:hAnsi="Times New Roman" w:cs="Times New Roman"/>
          <w:sz w:val="24"/>
          <w:szCs w:val="24"/>
        </w:rPr>
        <w:t xml:space="preserve"> </w:t>
      </w:r>
    </w:p>
    <w:p w:rsidR="00CE14B9" w:rsidRPr="000A59FD" w:rsidRDefault="00F85FBC" w:rsidP="000A59FD">
      <w:pPr>
        <w:spacing w:after="0" w:line="480" w:lineRule="auto"/>
        <w:ind w:left="720" w:hanging="720"/>
        <w:contextualSpacing/>
        <w:rPr>
          <w:rFonts w:ascii="Times New Roman" w:hAnsi="Times New Roman" w:cs="Times New Roman"/>
          <w:sz w:val="24"/>
          <w:szCs w:val="24"/>
        </w:rPr>
      </w:pPr>
      <w:proofErr w:type="spellStart"/>
      <w:r w:rsidRPr="000A59FD">
        <w:rPr>
          <w:rFonts w:ascii="Times New Roman" w:hAnsi="Times New Roman" w:cs="Times New Roman"/>
          <w:sz w:val="24"/>
          <w:szCs w:val="24"/>
        </w:rPr>
        <w:t>Naughton</w:t>
      </w:r>
      <w:proofErr w:type="spellEnd"/>
      <w:r w:rsidRPr="000A59FD">
        <w:rPr>
          <w:rFonts w:ascii="Times New Roman" w:hAnsi="Times New Roman" w:cs="Times New Roman"/>
          <w:sz w:val="24"/>
          <w:szCs w:val="24"/>
        </w:rPr>
        <w:t>, M., Miller, J., &amp; Slater, G. J. (2018). Impact-induced muscle damage and contact sports: etiology, effects on neuromuscular function an</w:t>
      </w:r>
      <w:r w:rsidRPr="000A59FD">
        <w:rPr>
          <w:rFonts w:ascii="Times New Roman" w:hAnsi="Times New Roman" w:cs="Times New Roman"/>
          <w:sz w:val="24"/>
          <w:szCs w:val="24"/>
        </w:rPr>
        <w:t>d recovery, and the modulating effects of adaptation and recovery strategies. </w:t>
      </w:r>
      <w:r w:rsidRPr="000A59FD">
        <w:rPr>
          <w:rFonts w:ascii="Times New Roman" w:hAnsi="Times New Roman" w:cs="Times New Roman"/>
          <w:i/>
          <w:iCs/>
          <w:sz w:val="24"/>
          <w:szCs w:val="24"/>
        </w:rPr>
        <w:t>International Journal of Sports Physiology and Performance</w:t>
      </w:r>
      <w:r w:rsidRPr="000A59FD">
        <w:rPr>
          <w:rFonts w:ascii="Times New Roman" w:hAnsi="Times New Roman" w:cs="Times New Roman"/>
          <w:sz w:val="24"/>
          <w:szCs w:val="24"/>
        </w:rPr>
        <w:t>, </w:t>
      </w:r>
      <w:r w:rsidRPr="000A59FD">
        <w:rPr>
          <w:rFonts w:ascii="Times New Roman" w:hAnsi="Times New Roman" w:cs="Times New Roman"/>
          <w:i/>
          <w:iCs/>
          <w:sz w:val="24"/>
          <w:szCs w:val="24"/>
        </w:rPr>
        <w:t>13</w:t>
      </w:r>
      <w:r w:rsidRPr="000A59FD">
        <w:rPr>
          <w:rFonts w:ascii="Times New Roman" w:hAnsi="Times New Roman" w:cs="Times New Roman"/>
          <w:sz w:val="24"/>
          <w:szCs w:val="24"/>
        </w:rPr>
        <w:t>(8), 962-969.</w:t>
      </w:r>
    </w:p>
    <w:p w:rsidR="00CB54A4" w:rsidRPr="000A59FD" w:rsidRDefault="00F85FBC" w:rsidP="000A59FD">
      <w:pPr>
        <w:spacing w:after="0" w:line="480" w:lineRule="auto"/>
        <w:ind w:left="720" w:hanging="720"/>
        <w:contextualSpacing/>
        <w:rPr>
          <w:rFonts w:ascii="Times New Roman" w:hAnsi="Times New Roman" w:cs="Times New Roman"/>
          <w:sz w:val="24"/>
          <w:szCs w:val="24"/>
        </w:rPr>
      </w:pPr>
      <w:proofErr w:type="spellStart"/>
      <w:r w:rsidRPr="000A59FD">
        <w:rPr>
          <w:rFonts w:ascii="Times New Roman" w:hAnsi="Times New Roman" w:cs="Times New Roman"/>
          <w:sz w:val="24"/>
          <w:szCs w:val="24"/>
        </w:rPr>
        <w:t>Waxenbaum</w:t>
      </w:r>
      <w:proofErr w:type="spellEnd"/>
      <w:r w:rsidRPr="000A59FD">
        <w:rPr>
          <w:rFonts w:ascii="Times New Roman" w:hAnsi="Times New Roman" w:cs="Times New Roman"/>
          <w:sz w:val="24"/>
          <w:szCs w:val="24"/>
        </w:rPr>
        <w:t xml:space="preserve">, J. A., Reddy, V., &amp; </w:t>
      </w:r>
      <w:proofErr w:type="spellStart"/>
      <w:proofErr w:type="gramStart"/>
      <w:r w:rsidRPr="000A59FD">
        <w:rPr>
          <w:rFonts w:ascii="Times New Roman" w:hAnsi="Times New Roman" w:cs="Times New Roman"/>
          <w:sz w:val="24"/>
          <w:szCs w:val="24"/>
        </w:rPr>
        <w:t>Varacallo</w:t>
      </w:r>
      <w:proofErr w:type="spellEnd"/>
      <w:r w:rsidRPr="000A59FD">
        <w:rPr>
          <w:rFonts w:ascii="Times New Roman" w:hAnsi="Times New Roman" w:cs="Times New Roman"/>
          <w:sz w:val="24"/>
          <w:szCs w:val="24"/>
        </w:rPr>
        <w:t>.,</w:t>
      </w:r>
      <w:proofErr w:type="gramEnd"/>
      <w:r w:rsidRPr="000A59FD">
        <w:rPr>
          <w:rFonts w:ascii="Times New Roman" w:hAnsi="Times New Roman" w:cs="Times New Roman"/>
          <w:sz w:val="24"/>
          <w:szCs w:val="24"/>
        </w:rPr>
        <w:t xml:space="preserve"> M. (2020, April 5). </w:t>
      </w:r>
      <w:r w:rsidRPr="000A59FD">
        <w:rPr>
          <w:rFonts w:ascii="Times New Roman" w:hAnsi="Times New Roman" w:cs="Times New Roman"/>
          <w:i/>
          <w:iCs/>
          <w:sz w:val="24"/>
          <w:szCs w:val="24"/>
        </w:rPr>
        <w:t>Anatomy, Autonomic Nervous System</w:t>
      </w:r>
      <w:r w:rsidR="00FB7078" w:rsidRPr="000A59FD">
        <w:rPr>
          <w:rFonts w:ascii="Times New Roman" w:hAnsi="Times New Roman" w:cs="Times New Roman"/>
          <w:sz w:val="24"/>
          <w:szCs w:val="24"/>
        </w:rPr>
        <w:t>.</w:t>
      </w:r>
      <w:r w:rsidR="00A96FB4">
        <w:rPr>
          <w:rFonts w:ascii="Times New Roman" w:hAnsi="Times New Roman" w:cs="Times New Roman"/>
          <w:sz w:val="24"/>
          <w:szCs w:val="24"/>
        </w:rPr>
        <w:t xml:space="preserve"> </w:t>
      </w:r>
      <w:bookmarkStart w:id="0" w:name="_GoBack"/>
      <w:bookmarkEnd w:id="0"/>
    </w:p>
    <w:sectPr w:rsidR="00CB54A4" w:rsidRPr="000A59FD" w:rsidSect="000F7FB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FBC" w:rsidRDefault="00F85FBC">
      <w:pPr>
        <w:spacing w:after="0" w:line="240" w:lineRule="auto"/>
      </w:pPr>
      <w:r>
        <w:separator/>
      </w:r>
    </w:p>
  </w:endnote>
  <w:endnote w:type="continuationSeparator" w:id="0">
    <w:p w:rsidR="00F85FBC" w:rsidRDefault="00F85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FBC" w:rsidRDefault="00F85FBC">
      <w:pPr>
        <w:spacing w:after="0" w:line="240" w:lineRule="auto"/>
      </w:pPr>
      <w:r>
        <w:separator/>
      </w:r>
    </w:p>
  </w:footnote>
  <w:footnote w:type="continuationSeparator" w:id="0">
    <w:p w:rsidR="00F85FBC" w:rsidRDefault="00F85F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1094282"/>
      <w:docPartObj>
        <w:docPartGallery w:val="Page Numbers (Top of Page)"/>
        <w:docPartUnique/>
      </w:docPartObj>
    </w:sdtPr>
    <w:sdtEndPr>
      <w:rPr>
        <w:rFonts w:ascii="Times New Roman" w:hAnsi="Times New Roman" w:cs="Times New Roman"/>
        <w:sz w:val="24"/>
        <w:szCs w:val="24"/>
      </w:rPr>
    </w:sdtEndPr>
    <w:sdtContent>
      <w:p w:rsidR="000F7FB8" w:rsidRPr="00153349" w:rsidRDefault="00F85FBC" w:rsidP="000F7FB8">
        <w:pPr>
          <w:pStyle w:val="Header"/>
          <w:ind w:left="6120" w:firstLine="3240"/>
          <w:rPr>
            <w:rFonts w:ascii="Times New Roman" w:hAnsi="Times New Roman" w:cs="Times New Roman"/>
            <w:sz w:val="24"/>
            <w:szCs w:val="24"/>
          </w:rPr>
        </w:pPr>
        <w:r w:rsidRPr="00153349">
          <w:rPr>
            <w:rFonts w:ascii="Times New Roman" w:hAnsi="Times New Roman" w:cs="Times New Roman"/>
            <w:sz w:val="24"/>
            <w:szCs w:val="24"/>
          </w:rPr>
          <w:fldChar w:fldCharType="begin"/>
        </w:r>
        <w:r w:rsidRPr="00153349">
          <w:rPr>
            <w:rFonts w:ascii="Times New Roman" w:hAnsi="Times New Roman" w:cs="Times New Roman"/>
            <w:sz w:val="24"/>
            <w:szCs w:val="24"/>
          </w:rPr>
          <w:instrText xml:space="preserve"> PAGE   \* MERGEFORMAT </w:instrText>
        </w:r>
        <w:r w:rsidRPr="00153349">
          <w:rPr>
            <w:rFonts w:ascii="Times New Roman" w:hAnsi="Times New Roman" w:cs="Times New Roman"/>
            <w:sz w:val="24"/>
            <w:szCs w:val="24"/>
          </w:rPr>
          <w:fldChar w:fldCharType="separate"/>
        </w:r>
        <w:r w:rsidR="00A96FB4">
          <w:rPr>
            <w:rFonts w:ascii="Times New Roman" w:hAnsi="Times New Roman" w:cs="Times New Roman"/>
            <w:noProof/>
            <w:sz w:val="24"/>
            <w:szCs w:val="24"/>
          </w:rPr>
          <w:t>5</w:t>
        </w:r>
        <w:r w:rsidRPr="00153349">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FB8" w:rsidRPr="00153349" w:rsidRDefault="000F7FB8" w:rsidP="00153349">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02"/>
    <w:rsid w:val="0000451E"/>
    <w:rsid w:val="00006991"/>
    <w:rsid w:val="00021FE6"/>
    <w:rsid w:val="00022A37"/>
    <w:rsid w:val="00025C58"/>
    <w:rsid w:val="00042B6F"/>
    <w:rsid w:val="00082EF3"/>
    <w:rsid w:val="00083A23"/>
    <w:rsid w:val="00091582"/>
    <w:rsid w:val="00096D90"/>
    <w:rsid w:val="000A59FD"/>
    <w:rsid w:val="000B2FEC"/>
    <w:rsid w:val="000B61CC"/>
    <w:rsid w:val="000B6CDC"/>
    <w:rsid w:val="000C1073"/>
    <w:rsid w:val="000C74D0"/>
    <w:rsid w:val="000C7C75"/>
    <w:rsid w:val="000D0C3A"/>
    <w:rsid w:val="000E1790"/>
    <w:rsid w:val="000E2276"/>
    <w:rsid w:val="000E36CA"/>
    <w:rsid w:val="000F1E50"/>
    <w:rsid w:val="000F213A"/>
    <w:rsid w:val="000F35BE"/>
    <w:rsid w:val="000F7FB8"/>
    <w:rsid w:val="0010106D"/>
    <w:rsid w:val="00104FBA"/>
    <w:rsid w:val="00112985"/>
    <w:rsid w:val="00114EAC"/>
    <w:rsid w:val="0012761B"/>
    <w:rsid w:val="001312DD"/>
    <w:rsid w:val="0013542B"/>
    <w:rsid w:val="00136FEA"/>
    <w:rsid w:val="00145B24"/>
    <w:rsid w:val="0014627F"/>
    <w:rsid w:val="00146288"/>
    <w:rsid w:val="0014711A"/>
    <w:rsid w:val="00153349"/>
    <w:rsid w:val="00156642"/>
    <w:rsid w:val="00173AC0"/>
    <w:rsid w:val="001858B4"/>
    <w:rsid w:val="00197F16"/>
    <w:rsid w:val="001A5A65"/>
    <w:rsid w:val="001C2314"/>
    <w:rsid w:val="001C4E7A"/>
    <w:rsid w:val="001C5D27"/>
    <w:rsid w:val="001D4B85"/>
    <w:rsid w:val="001D5D80"/>
    <w:rsid w:val="001E0D99"/>
    <w:rsid w:val="001F242B"/>
    <w:rsid w:val="001F3D56"/>
    <w:rsid w:val="001F4BA8"/>
    <w:rsid w:val="00201328"/>
    <w:rsid w:val="00237156"/>
    <w:rsid w:val="0024245F"/>
    <w:rsid w:val="00245642"/>
    <w:rsid w:val="00246910"/>
    <w:rsid w:val="0025247C"/>
    <w:rsid w:val="00255D85"/>
    <w:rsid w:val="0026052A"/>
    <w:rsid w:val="002638F1"/>
    <w:rsid w:val="002753E5"/>
    <w:rsid w:val="00282737"/>
    <w:rsid w:val="002838E8"/>
    <w:rsid w:val="00292D9D"/>
    <w:rsid w:val="002A227C"/>
    <w:rsid w:val="002A35B2"/>
    <w:rsid w:val="002A39B9"/>
    <w:rsid w:val="002A655F"/>
    <w:rsid w:val="002B3ACB"/>
    <w:rsid w:val="002D4B5C"/>
    <w:rsid w:val="002D640B"/>
    <w:rsid w:val="002E021F"/>
    <w:rsid w:val="002E0F4A"/>
    <w:rsid w:val="002E3E68"/>
    <w:rsid w:val="002E5F0E"/>
    <w:rsid w:val="0030258B"/>
    <w:rsid w:val="00302C0A"/>
    <w:rsid w:val="0030357C"/>
    <w:rsid w:val="003067D9"/>
    <w:rsid w:val="00313F8C"/>
    <w:rsid w:val="003206BE"/>
    <w:rsid w:val="00320885"/>
    <w:rsid w:val="0032477D"/>
    <w:rsid w:val="00327A26"/>
    <w:rsid w:val="00344502"/>
    <w:rsid w:val="00344E84"/>
    <w:rsid w:val="00355E40"/>
    <w:rsid w:val="00366093"/>
    <w:rsid w:val="003661DE"/>
    <w:rsid w:val="0036665F"/>
    <w:rsid w:val="003917EF"/>
    <w:rsid w:val="00395C07"/>
    <w:rsid w:val="003A3048"/>
    <w:rsid w:val="003A5EBD"/>
    <w:rsid w:val="003B7F8E"/>
    <w:rsid w:val="003C61C1"/>
    <w:rsid w:val="003C6A6D"/>
    <w:rsid w:val="003C6E90"/>
    <w:rsid w:val="003D0AF0"/>
    <w:rsid w:val="003F5FA9"/>
    <w:rsid w:val="004132F1"/>
    <w:rsid w:val="004176F4"/>
    <w:rsid w:val="0042004B"/>
    <w:rsid w:val="00421419"/>
    <w:rsid w:val="004219D9"/>
    <w:rsid w:val="00425377"/>
    <w:rsid w:val="00434102"/>
    <w:rsid w:val="00434CA6"/>
    <w:rsid w:val="004409AC"/>
    <w:rsid w:val="004447F4"/>
    <w:rsid w:val="0044595E"/>
    <w:rsid w:val="004520CB"/>
    <w:rsid w:val="00454DCE"/>
    <w:rsid w:val="004613C3"/>
    <w:rsid w:val="004703EE"/>
    <w:rsid w:val="004707AF"/>
    <w:rsid w:val="00477956"/>
    <w:rsid w:val="00486E66"/>
    <w:rsid w:val="004900A1"/>
    <w:rsid w:val="00493C95"/>
    <w:rsid w:val="004949EC"/>
    <w:rsid w:val="0049611F"/>
    <w:rsid w:val="004A5286"/>
    <w:rsid w:val="004A711F"/>
    <w:rsid w:val="004B04E3"/>
    <w:rsid w:val="004B0BF0"/>
    <w:rsid w:val="004B48D3"/>
    <w:rsid w:val="004B7947"/>
    <w:rsid w:val="004C2E56"/>
    <w:rsid w:val="004C5EB4"/>
    <w:rsid w:val="004C782E"/>
    <w:rsid w:val="004D1C0F"/>
    <w:rsid w:val="004D299C"/>
    <w:rsid w:val="004D3F39"/>
    <w:rsid w:val="004D48E4"/>
    <w:rsid w:val="004D49E5"/>
    <w:rsid w:val="004D5B26"/>
    <w:rsid w:val="004E232E"/>
    <w:rsid w:val="005020CA"/>
    <w:rsid w:val="0051423D"/>
    <w:rsid w:val="0053043B"/>
    <w:rsid w:val="00531468"/>
    <w:rsid w:val="005347C5"/>
    <w:rsid w:val="00537F2D"/>
    <w:rsid w:val="0054260D"/>
    <w:rsid w:val="00555498"/>
    <w:rsid w:val="0055593A"/>
    <w:rsid w:val="005618E5"/>
    <w:rsid w:val="00562AFB"/>
    <w:rsid w:val="00573413"/>
    <w:rsid w:val="0057459C"/>
    <w:rsid w:val="00580DAA"/>
    <w:rsid w:val="00585954"/>
    <w:rsid w:val="0059233B"/>
    <w:rsid w:val="0059436D"/>
    <w:rsid w:val="005A10AE"/>
    <w:rsid w:val="005B0C28"/>
    <w:rsid w:val="005B323D"/>
    <w:rsid w:val="005B52C2"/>
    <w:rsid w:val="005C23CD"/>
    <w:rsid w:val="005D0208"/>
    <w:rsid w:val="005D2DD7"/>
    <w:rsid w:val="005D35BF"/>
    <w:rsid w:val="005D572F"/>
    <w:rsid w:val="005D6A71"/>
    <w:rsid w:val="005D7ECA"/>
    <w:rsid w:val="005F2644"/>
    <w:rsid w:val="005F31FF"/>
    <w:rsid w:val="005F44E0"/>
    <w:rsid w:val="00600570"/>
    <w:rsid w:val="00600A37"/>
    <w:rsid w:val="00601999"/>
    <w:rsid w:val="006102BA"/>
    <w:rsid w:val="00613685"/>
    <w:rsid w:val="00615E03"/>
    <w:rsid w:val="006173F3"/>
    <w:rsid w:val="00617F38"/>
    <w:rsid w:val="00621BD7"/>
    <w:rsid w:val="006257B0"/>
    <w:rsid w:val="00643B55"/>
    <w:rsid w:val="00660CE3"/>
    <w:rsid w:val="00662257"/>
    <w:rsid w:val="00664204"/>
    <w:rsid w:val="00676971"/>
    <w:rsid w:val="00690403"/>
    <w:rsid w:val="006A2A34"/>
    <w:rsid w:val="006A6402"/>
    <w:rsid w:val="006C254A"/>
    <w:rsid w:val="006D3197"/>
    <w:rsid w:val="006D46E2"/>
    <w:rsid w:val="006E6EA0"/>
    <w:rsid w:val="006E73FA"/>
    <w:rsid w:val="006F1F21"/>
    <w:rsid w:val="006F21A9"/>
    <w:rsid w:val="006F7E35"/>
    <w:rsid w:val="007002D6"/>
    <w:rsid w:val="0070538E"/>
    <w:rsid w:val="007107AE"/>
    <w:rsid w:val="007115AC"/>
    <w:rsid w:val="007361D2"/>
    <w:rsid w:val="0074318E"/>
    <w:rsid w:val="00754241"/>
    <w:rsid w:val="00754F16"/>
    <w:rsid w:val="00755F8E"/>
    <w:rsid w:val="00756AF2"/>
    <w:rsid w:val="00763E13"/>
    <w:rsid w:val="007653B7"/>
    <w:rsid w:val="007736A2"/>
    <w:rsid w:val="00780DA2"/>
    <w:rsid w:val="0078204B"/>
    <w:rsid w:val="007867B3"/>
    <w:rsid w:val="007874D4"/>
    <w:rsid w:val="007A068D"/>
    <w:rsid w:val="007D0B31"/>
    <w:rsid w:val="007D61CB"/>
    <w:rsid w:val="007E41F8"/>
    <w:rsid w:val="007E7F3F"/>
    <w:rsid w:val="007F44CD"/>
    <w:rsid w:val="007F576E"/>
    <w:rsid w:val="007F6F59"/>
    <w:rsid w:val="00805D90"/>
    <w:rsid w:val="00811C75"/>
    <w:rsid w:val="008141EE"/>
    <w:rsid w:val="00815D48"/>
    <w:rsid w:val="0081686E"/>
    <w:rsid w:val="00822FAB"/>
    <w:rsid w:val="008239F4"/>
    <w:rsid w:val="00825B3D"/>
    <w:rsid w:val="008319D4"/>
    <w:rsid w:val="00835FC2"/>
    <w:rsid w:val="00850C12"/>
    <w:rsid w:val="00855D46"/>
    <w:rsid w:val="00881EE3"/>
    <w:rsid w:val="0089031B"/>
    <w:rsid w:val="00895EB6"/>
    <w:rsid w:val="008B1911"/>
    <w:rsid w:val="008C5490"/>
    <w:rsid w:val="008C67EA"/>
    <w:rsid w:val="008E1C20"/>
    <w:rsid w:val="008E649D"/>
    <w:rsid w:val="008F5253"/>
    <w:rsid w:val="008F7175"/>
    <w:rsid w:val="00905853"/>
    <w:rsid w:val="00906FAB"/>
    <w:rsid w:val="009124E7"/>
    <w:rsid w:val="0093202B"/>
    <w:rsid w:val="00943A74"/>
    <w:rsid w:val="00967FEE"/>
    <w:rsid w:val="00971DC2"/>
    <w:rsid w:val="009752ED"/>
    <w:rsid w:val="00980CAB"/>
    <w:rsid w:val="00982B4D"/>
    <w:rsid w:val="00990FFE"/>
    <w:rsid w:val="00991F87"/>
    <w:rsid w:val="009A6ECE"/>
    <w:rsid w:val="009B202F"/>
    <w:rsid w:val="009B5FEF"/>
    <w:rsid w:val="009E717E"/>
    <w:rsid w:val="009F0532"/>
    <w:rsid w:val="009F5F5E"/>
    <w:rsid w:val="009F609B"/>
    <w:rsid w:val="00A0139A"/>
    <w:rsid w:val="00A068BE"/>
    <w:rsid w:val="00A078AC"/>
    <w:rsid w:val="00A10B0C"/>
    <w:rsid w:val="00A15FCE"/>
    <w:rsid w:val="00A24748"/>
    <w:rsid w:val="00A25C79"/>
    <w:rsid w:val="00A40FB0"/>
    <w:rsid w:val="00A43014"/>
    <w:rsid w:val="00A43E7B"/>
    <w:rsid w:val="00A44FCF"/>
    <w:rsid w:val="00A470EC"/>
    <w:rsid w:val="00A56AF5"/>
    <w:rsid w:val="00A72E78"/>
    <w:rsid w:val="00A75220"/>
    <w:rsid w:val="00A8022B"/>
    <w:rsid w:val="00A834BE"/>
    <w:rsid w:val="00A86183"/>
    <w:rsid w:val="00A86C40"/>
    <w:rsid w:val="00A87E36"/>
    <w:rsid w:val="00A939E7"/>
    <w:rsid w:val="00A95887"/>
    <w:rsid w:val="00A96FB4"/>
    <w:rsid w:val="00AB36A8"/>
    <w:rsid w:val="00AC1EE2"/>
    <w:rsid w:val="00AC510F"/>
    <w:rsid w:val="00AC55FE"/>
    <w:rsid w:val="00AC6A94"/>
    <w:rsid w:val="00AC7F81"/>
    <w:rsid w:val="00AD7E80"/>
    <w:rsid w:val="00AE28AD"/>
    <w:rsid w:val="00AE725C"/>
    <w:rsid w:val="00AF6FCC"/>
    <w:rsid w:val="00B025E6"/>
    <w:rsid w:val="00B02FC5"/>
    <w:rsid w:val="00B11AA6"/>
    <w:rsid w:val="00B251DE"/>
    <w:rsid w:val="00B25ABD"/>
    <w:rsid w:val="00B2705A"/>
    <w:rsid w:val="00B305DD"/>
    <w:rsid w:val="00B40095"/>
    <w:rsid w:val="00B45305"/>
    <w:rsid w:val="00B51EC4"/>
    <w:rsid w:val="00B55C6D"/>
    <w:rsid w:val="00B64057"/>
    <w:rsid w:val="00B64E84"/>
    <w:rsid w:val="00B67745"/>
    <w:rsid w:val="00B75727"/>
    <w:rsid w:val="00B87BA9"/>
    <w:rsid w:val="00B92D12"/>
    <w:rsid w:val="00BB2C02"/>
    <w:rsid w:val="00BC0CC2"/>
    <w:rsid w:val="00BC6308"/>
    <w:rsid w:val="00BD583C"/>
    <w:rsid w:val="00BE09C4"/>
    <w:rsid w:val="00BE7CB0"/>
    <w:rsid w:val="00BF0120"/>
    <w:rsid w:val="00BF2E13"/>
    <w:rsid w:val="00C010F1"/>
    <w:rsid w:val="00C20829"/>
    <w:rsid w:val="00C22839"/>
    <w:rsid w:val="00C243B8"/>
    <w:rsid w:val="00C258C1"/>
    <w:rsid w:val="00C26040"/>
    <w:rsid w:val="00C31136"/>
    <w:rsid w:val="00C325BB"/>
    <w:rsid w:val="00C404EF"/>
    <w:rsid w:val="00C43DB4"/>
    <w:rsid w:val="00C44A11"/>
    <w:rsid w:val="00C5512B"/>
    <w:rsid w:val="00C55BB1"/>
    <w:rsid w:val="00C651B5"/>
    <w:rsid w:val="00C84020"/>
    <w:rsid w:val="00C86E15"/>
    <w:rsid w:val="00CB54A4"/>
    <w:rsid w:val="00CC2B78"/>
    <w:rsid w:val="00CD4427"/>
    <w:rsid w:val="00CD5F8E"/>
    <w:rsid w:val="00CD6B87"/>
    <w:rsid w:val="00CE14B9"/>
    <w:rsid w:val="00CE4988"/>
    <w:rsid w:val="00D0389B"/>
    <w:rsid w:val="00D04AD7"/>
    <w:rsid w:val="00D213CE"/>
    <w:rsid w:val="00D2220C"/>
    <w:rsid w:val="00D264E9"/>
    <w:rsid w:val="00D320DD"/>
    <w:rsid w:val="00D34400"/>
    <w:rsid w:val="00D36521"/>
    <w:rsid w:val="00D407D0"/>
    <w:rsid w:val="00D40F07"/>
    <w:rsid w:val="00D4523D"/>
    <w:rsid w:val="00D571F2"/>
    <w:rsid w:val="00D610EA"/>
    <w:rsid w:val="00D71281"/>
    <w:rsid w:val="00D72DAD"/>
    <w:rsid w:val="00DA5446"/>
    <w:rsid w:val="00DB1FA0"/>
    <w:rsid w:val="00DC0EBC"/>
    <w:rsid w:val="00DE0967"/>
    <w:rsid w:val="00DE32B0"/>
    <w:rsid w:val="00DF35C5"/>
    <w:rsid w:val="00DF57B7"/>
    <w:rsid w:val="00E014AC"/>
    <w:rsid w:val="00E02CB6"/>
    <w:rsid w:val="00E07B9E"/>
    <w:rsid w:val="00E10EEF"/>
    <w:rsid w:val="00E159C6"/>
    <w:rsid w:val="00E40629"/>
    <w:rsid w:val="00E5163A"/>
    <w:rsid w:val="00E66A27"/>
    <w:rsid w:val="00E76D08"/>
    <w:rsid w:val="00E804D9"/>
    <w:rsid w:val="00E807E6"/>
    <w:rsid w:val="00E8520C"/>
    <w:rsid w:val="00E86CC2"/>
    <w:rsid w:val="00E87F8D"/>
    <w:rsid w:val="00E95050"/>
    <w:rsid w:val="00EA1A4D"/>
    <w:rsid w:val="00EA3978"/>
    <w:rsid w:val="00EB2281"/>
    <w:rsid w:val="00EB2603"/>
    <w:rsid w:val="00EB27AD"/>
    <w:rsid w:val="00EC656C"/>
    <w:rsid w:val="00EE1BEA"/>
    <w:rsid w:val="00EE1D36"/>
    <w:rsid w:val="00EF1872"/>
    <w:rsid w:val="00EF2E4E"/>
    <w:rsid w:val="00EF41A1"/>
    <w:rsid w:val="00F13C5B"/>
    <w:rsid w:val="00F14134"/>
    <w:rsid w:val="00F20361"/>
    <w:rsid w:val="00F217CA"/>
    <w:rsid w:val="00F26685"/>
    <w:rsid w:val="00F36B35"/>
    <w:rsid w:val="00F40DDE"/>
    <w:rsid w:val="00F42D8B"/>
    <w:rsid w:val="00F45BEE"/>
    <w:rsid w:val="00F471C4"/>
    <w:rsid w:val="00F574C2"/>
    <w:rsid w:val="00F57CA8"/>
    <w:rsid w:val="00F66972"/>
    <w:rsid w:val="00F85FBC"/>
    <w:rsid w:val="00F8735D"/>
    <w:rsid w:val="00F91D87"/>
    <w:rsid w:val="00F9723E"/>
    <w:rsid w:val="00FA55BB"/>
    <w:rsid w:val="00FA7EFB"/>
    <w:rsid w:val="00FB2D14"/>
    <w:rsid w:val="00FB7078"/>
    <w:rsid w:val="00FC2586"/>
    <w:rsid w:val="00FD0D78"/>
    <w:rsid w:val="00FD6B32"/>
    <w:rsid w:val="00FD7785"/>
    <w:rsid w:val="00FE0632"/>
    <w:rsid w:val="00FE3168"/>
    <w:rsid w:val="00FE3717"/>
    <w:rsid w:val="00FE6299"/>
    <w:rsid w:val="00FE7DAC"/>
    <w:rsid w:val="00FF1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72528-2B1D-43B7-A0A8-30CA8292F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FB8"/>
  </w:style>
  <w:style w:type="paragraph" w:styleId="Footer">
    <w:name w:val="footer"/>
    <w:basedOn w:val="Normal"/>
    <w:link w:val="FooterChar"/>
    <w:uiPriority w:val="99"/>
    <w:unhideWhenUsed/>
    <w:rsid w:val="000F7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FB8"/>
  </w:style>
  <w:style w:type="character" w:styleId="Hyperlink">
    <w:name w:val="Hyperlink"/>
    <w:basedOn w:val="DefaultParagraphFont"/>
    <w:uiPriority w:val="99"/>
    <w:unhideWhenUsed/>
    <w:rsid w:val="000F213A"/>
    <w:rPr>
      <w:color w:val="0563C1" w:themeColor="hyperlink"/>
      <w:u w:val="single"/>
    </w:rPr>
  </w:style>
  <w:style w:type="paragraph" w:styleId="HTMLPreformatted">
    <w:name w:val="HTML Preformatted"/>
    <w:basedOn w:val="Normal"/>
    <w:link w:val="HTMLPreformattedChar"/>
    <w:uiPriority w:val="99"/>
    <w:semiHidden/>
    <w:unhideWhenUsed/>
    <w:rsid w:val="00B92D1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92D12"/>
    <w:rPr>
      <w:rFonts w:ascii="Consolas" w:hAnsi="Consolas"/>
      <w:sz w:val="20"/>
      <w:szCs w:val="20"/>
    </w:rPr>
  </w:style>
  <w:style w:type="paragraph" w:styleId="ListParagraph">
    <w:name w:val="List Paragraph"/>
    <w:basedOn w:val="Normal"/>
    <w:uiPriority w:val="34"/>
    <w:qFormat/>
    <w:rsid w:val="000F1E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588</TotalTime>
  <Pages>5</Pages>
  <Words>1152</Words>
  <Characters>6568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35</cp:revision>
  <dcterms:created xsi:type="dcterms:W3CDTF">2020-08-05T08:30:00Z</dcterms:created>
  <dcterms:modified xsi:type="dcterms:W3CDTF">2020-08-05T20:11:00Z</dcterms:modified>
</cp:coreProperties>
</file>